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bookmarkStart w:id="42" w:name="_GoBack"/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高效辐射烧伤治疗机等</w:t>
      </w:r>
      <w:bookmarkEnd w:id="42"/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0AA52219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19日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42015018"/>
      <w:bookmarkStart w:id="1" w:name="_Toc25494"/>
      <w:bookmarkStart w:id="2" w:name="_Toc519708707"/>
      <w:bookmarkStart w:id="3" w:name="_Toc12690"/>
      <w:bookmarkStart w:id="4" w:name="_Toc42015219"/>
      <w:bookmarkStart w:id="5" w:name="_Toc16543"/>
      <w:bookmarkStart w:id="6" w:name="_Toc42014953"/>
      <w:bookmarkStart w:id="7" w:name="_Toc3169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高效辐射烧伤治疗机等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高效辐射烧伤治疗机等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514424483"/>
      <w:bookmarkStart w:id="9" w:name="_Toc9341"/>
      <w:bookmarkStart w:id="10" w:name="_Toc8915"/>
      <w:bookmarkStart w:id="11" w:name="_Toc42015019"/>
      <w:bookmarkStart w:id="12" w:name="_Toc13516"/>
      <w:bookmarkStart w:id="13" w:name="_Toc24738"/>
      <w:bookmarkStart w:id="14" w:name="_Toc10646"/>
      <w:bookmarkStart w:id="15" w:name="_Toc42014954"/>
      <w:bookmarkStart w:id="16" w:name="_Toc5155"/>
      <w:bookmarkStart w:id="17" w:name="_Toc9714"/>
      <w:bookmarkStart w:id="18" w:name="_Toc519708708"/>
      <w:bookmarkStart w:id="19" w:name="_Toc514409265"/>
      <w:bookmarkStart w:id="20" w:name="_Toc15278"/>
      <w:bookmarkStart w:id="21" w:name="_Toc42015220"/>
      <w:bookmarkStart w:id="22" w:name="_Toc10579"/>
      <w:bookmarkStart w:id="23" w:name="_Toc12952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C3CC0A8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24" w:name="_Toc36199918"/>
      <w:bookmarkStart w:id="25" w:name="_Toc16088"/>
      <w:bookmarkStart w:id="26" w:name="_Toc27016"/>
      <w:bookmarkStart w:id="27" w:name="_Toc42014957"/>
      <w:bookmarkStart w:id="28" w:name="_Toc7099"/>
      <w:bookmarkStart w:id="29" w:name="_Toc751"/>
      <w:bookmarkStart w:id="30" w:name="_Toc19542"/>
      <w:bookmarkStart w:id="31" w:name="_Toc15373"/>
      <w:bookmarkStart w:id="32" w:name="_Toc7672"/>
      <w:bookmarkStart w:id="33" w:name="_Toc42015022"/>
      <w:bookmarkStart w:id="34" w:name="_Toc42015223"/>
      <w:bookmarkStart w:id="35" w:name="_Toc21920"/>
      <w:bookmarkStart w:id="36" w:name="_Toc25115"/>
    </w:p>
    <w:p w14:paraId="7A4CCA8A">
      <w:pPr>
        <w:numPr>
          <w:ilvl w:val="0"/>
          <w:numId w:val="1"/>
        </w:numPr>
        <w:rPr>
          <w:rFonts w:hint="eastAsia"/>
          <w:color w:val="auto"/>
          <w:sz w:val="36"/>
          <w:szCs w:val="48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高效辐射烧伤治疗机：悬挂式</w:t>
      </w:r>
    </w:p>
    <w:p w14:paraId="0DA083BD">
      <w:pPr>
        <w:numPr>
          <w:ilvl w:val="0"/>
          <w:numId w:val="1"/>
        </w:numPr>
        <w:rPr>
          <w:rFonts w:hint="default"/>
          <w:color w:val="auto"/>
          <w:sz w:val="36"/>
          <w:szCs w:val="48"/>
          <w:highlight w:val="none"/>
          <w:lang w:val="en-US" w:eastAsia="zh-CN"/>
        </w:rPr>
      </w:pPr>
      <w:r>
        <w:rPr>
          <w:rFonts w:hint="default"/>
          <w:color w:val="auto"/>
          <w:sz w:val="36"/>
          <w:szCs w:val="48"/>
          <w:highlight w:val="none"/>
          <w:lang w:val="en-US" w:eastAsia="zh-CN"/>
        </w:rPr>
        <w:t>多源烧伤保温仪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：移动式</w:t>
      </w:r>
    </w:p>
    <w:p w14:paraId="0BD60858">
      <w:pPr>
        <w:rPr>
          <w:rFonts w:hint="eastAsia"/>
          <w:color w:val="auto"/>
          <w:sz w:val="36"/>
          <w:szCs w:val="48"/>
          <w:highlight w:val="none"/>
        </w:rPr>
      </w:pPr>
    </w:p>
    <w:p w14:paraId="3F50F896">
      <w:pPr>
        <w:rPr>
          <w:rFonts w:hint="eastAsia"/>
          <w:color w:val="auto"/>
          <w:sz w:val="36"/>
          <w:szCs w:val="48"/>
          <w:highlight w:val="none"/>
        </w:rPr>
      </w:pPr>
    </w:p>
    <w:p w14:paraId="109FFA32">
      <w:pPr>
        <w:rPr>
          <w:rFonts w:hint="eastAsia"/>
          <w:color w:val="auto"/>
          <w:sz w:val="36"/>
          <w:szCs w:val="48"/>
          <w:highlight w:val="none"/>
        </w:rPr>
      </w:pPr>
    </w:p>
    <w:p w14:paraId="45CC9209">
      <w:pPr>
        <w:rPr>
          <w:rFonts w:hint="eastAsia"/>
          <w:color w:val="auto"/>
          <w:sz w:val="36"/>
          <w:szCs w:val="48"/>
          <w:highlight w:val="none"/>
        </w:rPr>
      </w:pPr>
    </w:p>
    <w:p w14:paraId="5DB83212">
      <w:pPr>
        <w:rPr>
          <w:rFonts w:hint="eastAsia"/>
          <w:color w:val="auto"/>
          <w:sz w:val="36"/>
          <w:szCs w:val="48"/>
          <w:highlight w:val="none"/>
        </w:rPr>
      </w:pPr>
    </w:p>
    <w:p w14:paraId="2B87B25B">
      <w:pPr>
        <w:rPr>
          <w:rFonts w:hint="eastAsia"/>
          <w:color w:val="auto"/>
          <w:sz w:val="36"/>
          <w:szCs w:val="48"/>
          <w:highlight w:val="none"/>
        </w:rPr>
      </w:pPr>
    </w:p>
    <w:p w14:paraId="216AF51D">
      <w:pPr>
        <w:rPr>
          <w:rFonts w:hint="eastAsia"/>
          <w:color w:val="auto"/>
          <w:sz w:val="36"/>
          <w:szCs w:val="48"/>
          <w:highlight w:val="none"/>
        </w:rPr>
      </w:pPr>
    </w:p>
    <w:p w14:paraId="303B14B2">
      <w:pPr>
        <w:rPr>
          <w:rFonts w:hint="eastAsia"/>
          <w:color w:val="auto"/>
          <w:sz w:val="36"/>
          <w:szCs w:val="48"/>
          <w:highlight w:val="none"/>
        </w:rPr>
      </w:pPr>
    </w:p>
    <w:p w14:paraId="31DC3340">
      <w:pPr>
        <w:rPr>
          <w:rFonts w:hint="eastAsia"/>
          <w:color w:val="auto"/>
          <w:sz w:val="36"/>
          <w:szCs w:val="48"/>
          <w:highlight w:val="none"/>
        </w:rPr>
      </w:pP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47A4B2ED">
      <w:pPr>
        <w:rPr>
          <w:rFonts w:hint="eastAsia"/>
          <w:color w:val="auto"/>
          <w:sz w:val="36"/>
          <w:szCs w:val="48"/>
          <w:highlight w:val="none"/>
        </w:rPr>
      </w:pPr>
    </w:p>
    <w:p w14:paraId="33C90892">
      <w:pPr>
        <w:rPr>
          <w:rFonts w:hint="eastAsia"/>
          <w:color w:val="auto"/>
          <w:sz w:val="36"/>
          <w:szCs w:val="48"/>
          <w:highlight w:val="none"/>
        </w:rPr>
      </w:pPr>
    </w:p>
    <w:p w14:paraId="294B8027">
      <w:pPr>
        <w:rPr>
          <w:rFonts w:hint="eastAsia"/>
          <w:color w:val="auto"/>
          <w:sz w:val="36"/>
          <w:szCs w:val="48"/>
          <w:highlight w:val="none"/>
        </w:rPr>
      </w:pPr>
    </w:p>
    <w:p w14:paraId="3E42F738">
      <w:pPr>
        <w:rPr>
          <w:rFonts w:hint="eastAsia"/>
          <w:color w:val="auto"/>
          <w:sz w:val="36"/>
          <w:szCs w:val="48"/>
          <w:highlight w:val="none"/>
        </w:rPr>
      </w:pPr>
    </w:p>
    <w:p w14:paraId="502F324E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2384C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0CB67BD2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3D57D7C7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2F671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2FD865"/>
    <w:multiLevelType w:val="singleLevel"/>
    <w:tmpl w:val="2A2FD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E0B6A73"/>
    <w:rsid w:val="0E8841E4"/>
    <w:rsid w:val="17B2302E"/>
    <w:rsid w:val="1D9A4023"/>
    <w:rsid w:val="232B7289"/>
    <w:rsid w:val="23C91E2B"/>
    <w:rsid w:val="2BE45B64"/>
    <w:rsid w:val="2D1C5657"/>
    <w:rsid w:val="2ED41B53"/>
    <w:rsid w:val="32A76F70"/>
    <w:rsid w:val="32D32370"/>
    <w:rsid w:val="386D2F7B"/>
    <w:rsid w:val="3C301E9B"/>
    <w:rsid w:val="423751DF"/>
    <w:rsid w:val="44C26429"/>
    <w:rsid w:val="48A90B28"/>
    <w:rsid w:val="49C7499F"/>
    <w:rsid w:val="4AE81F58"/>
    <w:rsid w:val="4FF141DC"/>
    <w:rsid w:val="62305731"/>
    <w:rsid w:val="6A2E664D"/>
    <w:rsid w:val="6C666A35"/>
    <w:rsid w:val="6E1D781F"/>
    <w:rsid w:val="6ED73A21"/>
    <w:rsid w:val="730F05C0"/>
    <w:rsid w:val="73AB0CD2"/>
    <w:rsid w:val="73B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1917</Words>
  <Characters>2069</Characters>
  <Lines>0</Lines>
  <Paragraphs>0</Paragraphs>
  <TotalTime>1</TotalTime>
  <ScaleCrop>false</ScaleCrop>
  <LinksUpToDate>false</LinksUpToDate>
  <CharactersWithSpaces>2131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2024-11-19T09:19:50Z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96AD6044618A4F8B91185E73B946CA4F_13</vt:lpwstr>
  </property>
</Properties>
</file>