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68392">
      <w:pPr>
        <w:spacing w:line="360" w:lineRule="auto"/>
        <w:ind w:firstLine="889" w:firstLineChars="246"/>
        <w:jc w:val="center"/>
        <w:rPr>
          <w:rFonts w:hint="default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广元市中心医院消供中心纯水设备维保方案</w:t>
      </w:r>
    </w:p>
    <w:p w14:paraId="234CD210">
      <w:pPr>
        <w:spacing w:line="360" w:lineRule="auto"/>
        <w:ind w:firstLine="790" w:firstLineChars="246"/>
        <w:jc w:val="center"/>
        <w:rPr>
          <w:rFonts w:hint="default" w:ascii="仿宋" w:hAnsi="仿宋" w:eastAsia="仿宋"/>
          <w:b/>
          <w:sz w:val="32"/>
          <w:szCs w:val="32"/>
          <w:lang w:val="en-US" w:eastAsia="zh-CN"/>
        </w:rPr>
      </w:pPr>
    </w:p>
    <w:p w14:paraId="4700F974">
      <w:pPr>
        <w:rPr>
          <w:rFonts w:hint="eastAsia" w:ascii="黑体" w:eastAsia="黑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b/>
          <w:bCs/>
          <w:sz w:val="28"/>
          <w:szCs w:val="28"/>
        </w:rPr>
        <w:t>）、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纯水设备</w:t>
      </w:r>
      <w:r>
        <w:rPr>
          <w:rFonts w:hint="eastAsia" w:ascii="黑体" w:eastAsia="黑体"/>
          <w:b/>
          <w:sz w:val="28"/>
          <w:szCs w:val="28"/>
        </w:rPr>
        <w:t>的维修、维护服务内容</w:t>
      </w:r>
    </w:p>
    <w:p w14:paraId="296AE99A">
      <w:pPr>
        <w:spacing w:line="360" w:lineRule="auto"/>
        <w:ind w:left="-357" w:firstLine="169" w:firstLineChars="60"/>
        <w:rPr>
          <w:rFonts w:hint="eastAsia" w:ascii="宋体" w:hAnsi="宋体" w:cs="宋体"/>
          <w:sz w:val="24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/>
        </w:rPr>
        <w:t>（1）</w:t>
      </w:r>
      <w:r>
        <w:rPr>
          <w:rFonts w:hint="eastAsia" w:ascii="宋体" w:hAnsi="宋体"/>
          <w:lang w:val="en-US" w:eastAsia="zh-CN"/>
        </w:rPr>
        <w:t>对</w:t>
      </w:r>
      <w:r>
        <w:rPr>
          <w:rFonts w:hint="eastAsia"/>
          <w:color w:val="000000"/>
          <w:sz w:val="24"/>
          <w:szCs w:val="24"/>
        </w:rPr>
        <w:t>消</w:t>
      </w:r>
      <w:r>
        <w:rPr>
          <w:rFonts w:hint="eastAsia"/>
          <w:color w:val="000000"/>
          <w:sz w:val="24"/>
          <w:szCs w:val="24"/>
          <w:lang w:val="en-US" w:eastAsia="zh-CN"/>
        </w:rPr>
        <w:t>毒</w:t>
      </w:r>
      <w:r>
        <w:rPr>
          <w:rFonts w:hint="eastAsia"/>
          <w:color w:val="000000"/>
          <w:sz w:val="24"/>
          <w:szCs w:val="24"/>
        </w:rPr>
        <w:t>供</w:t>
      </w:r>
      <w:r>
        <w:rPr>
          <w:rFonts w:hint="eastAsia"/>
          <w:color w:val="000000"/>
          <w:sz w:val="24"/>
          <w:szCs w:val="24"/>
          <w:lang w:val="en-US" w:eastAsia="zh-CN"/>
        </w:rPr>
        <w:t>应</w:t>
      </w:r>
      <w:r>
        <w:rPr>
          <w:rFonts w:hint="eastAsia"/>
          <w:color w:val="000000"/>
          <w:sz w:val="24"/>
          <w:szCs w:val="24"/>
        </w:rPr>
        <w:t>中心纯水</w:t>
      </w:r>
      <w:r>
        <w:rPr>
          <w:rFonts w:hint="eastAsia"/>
          <w:color w:val="000000"/>
          <w:sz w:val="24"/>
          <w:szCs w:val="24"/>
          <w:lang w:val="en-US" w:eastAsia="zh-CN"/>
        </w:rPr>
        <w:t>机</w:t>
      </w:r>
      <w:r>
        <w:rPr>
          <w:rFonts w:hint="eastAsia"/>
          <w:color w:val="000000"/>
          <w:sz w:val="24"/>
          <w:szCs w:val="24"/>
        </w:rPr>
        <w:t>Waters-2000+1000S</w:t>
      </w:r>
      <w:r>
        <w:rPr>
          <w:rFonts w:hint="eastAsia"/>
          <w:color w:val="000000"/>
          <w:sz w:val="24"/>
          <w:szCs w:val="24"/>
          <w:lang w:val="en-US" w:eastAsia="zh-CN"/>
        </w:rPr>
        <w:t>进行维保维护</w:t>
      </w:r>
      <w:r>
        <w:rPr>
          <w:rFonts w:hint="eastAsia" w:ascii="宋体" w:hAnsi="宋体"/>
        </w:rPr>
        <w:t>；</w:t>
      </w:r>
      <w:r>
        <w:rPr>
          <w:rFonts w:hint="eastAsia" w:ascii="宋体" w:hAnsi="宋体" w:cs="宋体"/>
          <w:sz w:val="24"/>
          <w:szCs w:val="28"/>
        </w:rPr>
        <w:t>确保设备水机每日正常运行，严格执行国家相关的法律、法规和相关行业标准，提供</w:t>
      </w:r>
      <w:r>
        <w:rPr>
          <w:rFonts w:hint="eastAsia" w:ascii="宋体" w:hAnsi="宋体" w:cs="宋体"/>
          <w:sz w:val="24"/>
          <w:szCs w:val="28"/>
          <w:lang w:eastAsia="zh-CN"/>
        </w:rPr>
        <w:t>耗材</w:t>
      </w:r>
      <w:r>
        <w:rPr>
          <w:rFonts w:hint="eastAsia" w:ascii="宋体" w:hAnsi="宋体" w:cs="宋体"/>
          <w:sz w:val="24"/>
          <w:szCs w:val="28"/>
        </w:rPr>
        <w:t>与原设备匹配，如</w:t>
      </w:r>
      <w:r>
        <w:rPr>
          <w:rFonts w:hint="eastAsia" w:ascii="宋体" w:hAnsi="宋体" w:cs="宋体"/>
          <w:sz w:val="24"/>
          <w:szCs w:val="28"/>
          <w:lang w:eastAsia="zh-CN"/>
        </w:rPr>
        <w:t>耗材</w:t>
      </w:r>
      <w:r>
        <w:rPr>
          <w:rFonts w:hint="eastAsia" w:ascii="宋体" w:hAnsi="宋体" w:cs="宋体"/>
          <w:sz w:val="24"/>
          <w:szCs w:val="28"/>
        </w:rPr>
        <w:t>标准不达标，需按科室提出的需求更换</w:t>
      </w:r>
      <w:r>
        <w:rPr>
          <w:rFonts w:hint="eastAsia" w:ascii="宋体" w:hAnsi="宋体" w:cs="宋体"/>
          <w:sz w:val="24"/>
          <w:szCs w:val="28"/>
          <w:lang w:eastAsia="zh-CN"/>
        </w:rPr>
        <w:t>耗材</w:t>
      </w:r>
      <w:r>
        <w:rPr>
          <w:rFonts w:hint="eastAsia" w:ascii="宋体" w:hAnsi="宋体" w:cs="宋体"/>
          <w:sz w:val="24"/>
          <w:szCs w:val="28"/>
        </w:rPr>
        <w:t>直至</w:t>
      </w:r>
      <w:r>
        <w:rPr>
          <w:rFonts w:hint="eastAsia" w:ascii="宋体" w:hAnsi="宋体" w:cs="宋体"/>
          <w:sz w:val="24"/>
          <w:szCs w:val="28"/>
          <w:lang w:eastAsia="zh-CN"/>
        </w:rPr>
        <w:t>设备</w:t>
      </w:r>
      <w:r>
        <w:rPr>
          <w:rFonts w:hint="eastAsia" w:ascii="宋体" w:hAnsi="宋体" w:cs="宋体"/>
          <w:sz w:val="24"/>
          <w:szCs w:val="28"/>
        </w:rPr>
        <w:t>水</w:t>
      </w:r>
      <w:r>
        <w:rPr>
          <w:rFonts w:hint="eastAsia" w:ascii="宋体" w:hAnsi="宋体" w:cs="宋体"/>
          <w:sz w:val="24"/>
          <w:szCs w:val="28"/>
          <w:lang w:eastAsia="zh-CN"/>
        </w:rPr>
        <w:t>质</w:t>
      </w:r>
      <w:r>
        <w:rPr>
          <w:rFonts w:hint="eastAsia" w:ascii="宋体" w:hAnsi="宋体" w:cs="宋体"/>
          <w:sz w:val="24"/>
          <w:szCs w:val="28"/>
        </w:rPr>
        <w:t>正常</w:t>
      </w:r>
      <w:r>
        <w:rPr>
          <w:rFonts w:hint="eastAsia" w:ascii="宋体" w:hAnsi="宋体" w:cs="宋体"/>
          <w:sz w:val="24"/>
          <w:szCs w:val="28"/>
          <w:lang w:eastAsia="zh-CN"/>
        </w:rPr>
        <w:t>。</w:t>
      </w:r>
    </w:p>
    <w:p w14:paraId="671237A8">
      <w:pPr>
        <w:spacing w:line="460" w:lineRule="exact"/>
        <w:ind w:firstLine="480" w:firstLineChars="200"/>
        <w:rPr>
          <w:rFonts w:hint="default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（2）</w:t>
      </w:r>
      <w:r>
        <w:rPr>
          <w:rFonts w:hint="eastAsia"/>
          <w:color w:val="000000"/>
          <w:sz w:val="24"/>
          <w:szCs w:val="24"/>
          <w:lang w:eastAsia="zh-CN"/>
        </w:rPr>
        <w:t>设备水质按标准达临界点时</w:t>
      </w:r>
      <w:r>
        <w:rPr>
          <w:rFonts w:hint="eastAsia"/>
          <w:color w:val="000000"/>
          <w:sz w:val="24"/>
          <w:szCs w:val="24"/>
        </w:rPr>
        <w:t>工程师</w:t>
      </w:r>
      <w:r>
        <w:rPr>
          <w:rFonts w:hint="eastAsia"/>
          <w:color w:val="000000"/>
          <w:sz w:val="24"/>
          <w:szCs w:val="24"/>
          <w:lang w:val="en-US" w:eastAsia="zh-CN"/>
        </w:rPr>
        <w:t>需</w:t>
      </w:r>
      <w:r>
        <w:rPr>
          <w:rFonts w:hint="eastAsia"/>
          <w:color w:val="000000"/>
          <w:sz w:val="24"/>
          <w:szCs w:val="24"/>
        </w:rPr>
        <w:t>上门</w:t>
      </w:r>
      <w:r>
        <w:rPr>
          <w:rFonts w:hint="eastAsia"/>
          <w:color w:val="000000"/>
          <w:sz w:val="24"/>
          <w:szCs w:val="24"/>
          <w:lang w:eastAsia="zh-CN"/>
        </w:rPr>
        <w:t>更换相对应的耗材</w:t>
      </w:r>
      <w:r>
        <w:rPr>
          <w:rFonts w:hint="eastAsia"/>
          <w:color w:val="000000"/>
          <w:sz w:val="24"/>
          <w:szCs w:val="24"/>
        </w:rPr>
        <w:t>，</w:t>
      </w:r>
      <w:r>
        <w:rPr>
          <w:rFonts w:hint="eastAsia"/>
          <w:color w:val="000000"/>
          <w:sz w:val="24"/>
          <w:szCs w:val="24"/>
          <w:lang w:val="en-US" w:eastAsia="zh-CN"/>
        </w:rPr>
        <w:t>定期</w:t>
      </w:r>
      <w:r>
        <w:rPr>
          <w:rFonts w:hint="eastAsia"/>
          <w:color w:val="000000"/>
          <w:sz w:val="24"/>
          <w:szCs w:val="24"/>
        </w:rPr>
        <w:t>免费巡检</w:t>
      </w:r>
      <w:r>
        <w:rPr>
          <w:rFonts w:hint="eastAsia"/>
          <w:color w:val="000000"/>
          <w:sz w:val="24"/>
          <w:szCs w:val="24"/>
          <w:lang w:val="en-US" w:eastAsia="zh-CN"/>
        </w:rPr>
        <w:t>维修</w:t>
      </w:r>
      <w:r>
        <w:rPr>
          <w:rFonts w:hint="eastAsia"/>
          <w:color w:val="000000"/>
          <w:sz w:val="24"/>
          <w:szCs w:val="24"/>
          <w:lang w:eastAsia="zh-CN"/>
        </w:rPr>
        <w:t>设备</w:t>
      </w:r>
      <w:r>
        <w:rPr>
          <w:rFonts w:hint="eastAsia"/>
          <w:color w:val="000000"/>
          <w:sz w:val="24"/>
          <w:szCs w:val="24"/>
        </w:rPr>
        <w:t>，</w:t>
      </w:r>
      <w:r>
        <w:rPr>
          <w:rFonts w:hint="eastAsia"/>
          <w:color w:val="000000"/>
          <w:sz w:val="24"/>
          <w:szCs w:val="24"/>
          <w:lang w:val="en-US" w:eastAsia="zh-CN"/>
        </w:rPr>
        <w:t>耗材明细如下：</w:t>
      </w:r>
    </w:p>
    <w:tbl>
      <w:tblPr>
        <w:tblStyle w:val="7"/>
        <w:tblW w:w="3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2509"/>
      </w:tblGrid>
      <w:tr w14:paraId="3D0F1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73" w:type="dxa"/>
            <w:vAlign w:val="center"/>
          </w:tcPr>
          <w:p w14:paraId="722CD4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313131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9" w:type="dxa"/>
            <w:vAlign w:val="center"/>
          </w:tcPr>
          <w:p w14:paraId="64BEFA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313131"/>
                <w:kern w:val="0"/>
                <w:sz w:val="24"/>
                <w:szCs w:val="24"/>
              </w:rPr>
              <w:t>名称</w:t>
            </w:r>
          </w:p>
        </w:tc>
      </w:tr>
      <w:tr w14:paraId="485A1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73" w:type="dxa"/>
            <w:vAlign w:val="center"/>
          </w:tcPr>
          <w:p w14:paraId="1F4160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693626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活性炭</w:t>
            </w:r>
          </w:p>
        </w:tc>
      </w:tr>
      <w:tr w14:paraId="08F2F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73" w:type="dxa"/>
            <w:vAlign w:val="center"/>
          </w:tcPr>
          <w:p w14:paraId="287295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08D2D2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软化树脂</w:t>
            </w:r>
          </w:p>
        </w:tc>
      </w:tr>
      <w:tr w14:paraId="53142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73" w:type="dxa"/>
            <w:vAlign w:val="center"/>
          </w:tcPr>
          <w:p w14:paraId="0706A0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95887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保安滤芯</w:t>
            </w:r>
          </w:p>
        </w:tc>
      </w:tr>
      <w:tr w14:paraId="37356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73" w:type="dxa"/>
            <w:vAlign w:val="center"/>
          </w:tcPr>
          <w:p w14:paraId="4A7D31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68A8161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反渗透膜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（进口）</w:t>
            </w:r>
          </w:p>
        </w:tc>
      </w:tr>
    </w:tbl>
    <w:p w14:paraId="7DAAD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114" w:hanging="240" w:hangingChars="100"/>
        <w:textAlignment w:val="auto"/>
        <w:rPr>
          <w:rFonts w:hint="default" w:ascii="宋体" w:hAnsi="宋体" w:cs="宋体"/>
          <w:sz w:val="24"/>
          <w:szCs w:val="28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（2）维保期限：1年</w:t>
      </w:r>
    </w:p>
    <w:p w14:paraId="1181CDB3">
      <w:pPr>
        <w:spacing w:line="360" w:lineRule="auto"/>
        <w:ind w:left="-357" w:firstLine="169" w:firstLineChars="60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 xml:space="preserve">  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b/>
          <w:sz w:val="28"/>
          <w:szCs w:val="28"/>
        </w:rPr>
        <w:t>）、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纯水设备</w:t>
      </w:r>
      <w:r>
        <w:rPr>
          <w:rFonts w:hint="eastAsia" w:ascii="宋体" w:hAnsi="宋体"/>
          <w:b/>
          <w:sz w:val="28"/>
          <w:szCs w:val="28"/>
        </w:rPr>
        <w:t>年维护、保养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要求</w:t>
      </w:r>
    </w:p>
    <w:p w14:paraId="00827852">
      <w:pPr>
        <w:spacing w:line="360" w:lineRule="auto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（1）每</w:t>
      </w:r>
      <w:r>
        <w:rPr>
          <w:rFonts w:hint="eastAsia" w:ascii="宋体" w:hAnsi="宋体" w:eastAsia="宋体" w:cs="Times New Roman"/>
          <w:lang w:val="en-US" w:eastAsia="zh-CN"/>
        </w:rPr>
        <w:t>季度</w:t>
      </w:r>
      <w:r>
        <w:rPr>
          <w:rFonts w:hint="eastAsia" w:ascii="宋体" w:hAnsi="宋体" w:eastAsia="宋体" w:cs="Times New Roman"/>
        </w:rPr>
        <w:t>1次对科室</w:t>
      </w:r>
      <w:r>
        <w:rPr>
          <w:rFonts w:hint="eastAsia" w:ascii="宋体" w:hAnsi="宋体" w:cs="Times New Roman"/>
          <w:lang w:val="en-US" w:eastAsia="zh-CN"/>
        </w:rPr>
        <w:t>纯水</w:t>
      </w:r>
      <w:r>
        <w:rPr>
          <w:rFonts w:hint="eastAsia" w:ascii="宋体" w:hAnsi="宋体" w:eastAsia="宋体" w:cs="Times New Roman"/>
        </w:rPr>
        <w:t>系统进行现场维护巡检</w:t>
      </w:r>
    </w:p>
    <w:p w14:paraId="77BA439D">
      <w:pPr>
        <w:pStyle w:val="2"/>
        <w:ind w:left="0" w:leftChars="0" w:firstLine="0" w:firstLineChars="0"/>
        <w:rPr>
          <w:rFonts w:hint="eastAsia" w:ascii="宋体" w:hAnsi="宋体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 w:bidi="ar-SA"/>
        </w:rPr>
        <w:t>（2）24小时接听报修电话，设备在日常使用过程中出现故障或水质不合格， 在采购人发出报修后30分钟响应，需上门处理的， 常规情况4小时赶到现场，紧急情况2小时内赶到现场。</w:t>
      </w:r>
      <w:bookmarkStart w:id="0" w:name="_GoBack"/>
      <w:bookmarkEnd w:id="0"/>
    </w:p>
    <w:p w14:paraId="65D23938">
      <w:pPr>
        <w:pStyle w:val="3"/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  <w:lang w:val="en-US" w:eastAsia="zh-CN"/>
        </w:rPr>
        <w:t>具备</w:t>
      </w:r>
      <w:r>
        <w:rPr>
          <w:rFonts w:hint="eastAsia" w:ascii="宋体" w:hAnsi="宋体"/>
        </w:rPr>
        <w:t>应急预案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/>
        </w:rPr>
        <w:t>当科室出现纯水设备跑冒滴漏、水质电导超标、检测达到干预水平等情况，提前制定一套紧急处理方案，规定应急联络方法，准备应急物资，必要时定期进行应急演练</w:t>
      </w:r>
      <w:r>
        <w:rPr>
          <w:rFonts w:hint="eastAsia" w:ascii="宋体" w:hAnsi="宋体"/>
          <w:lang w:eastAsia="zh-CN"/>
        </w:rPr>
        <w:t>。</w:t>
      </w:r>
    </w:p>
    <w:p w14:paraId="364DE7ED">
      <w:pPr>
        <w:bidi w:val="0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</w:rPr>
        <w:t>（</w:t>
      </w: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</w:rPr>
        <w:t>）提供耗材与原设备匹配，质量不低于原机耗材，如水质不合格，需按科室提出的需求更换耗材等直至水质合格</w:t>
      </w:r>
      <w:r>
        <w:rPr>
          <w:rFonts w:hint="eastAsia" w:ascii="宋体" w:hAnsi="宋体"/>
          <w:lang w:eastAsia="zh-CN"/>
        </w:rPr>
        <w:t>。</w:t>
      </w:r>
    </w:p>
    <w:p w14:paraId="2540ADE8">
      <w:pPr>
        <w:bidi w:val="0"/>
        <w:rPr>
          <w:rFonts w:hint="eastAsia" w:ascii="宋体" w:hAnsi="宋体" w:eastAsia="宋体"/>
          <w:lang w:val="en-US" w:eastAsia="zh-CN"/>
        </w:rPr>
      </w:pPr>
    </w:p>
    <w:p w14:paraId="1EEDE956">
      <w:pPr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（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sz w:val="28"/>
          <w:szCs w:val="28"/>
        </w:rPr>
        <w:t>）、水质要求</w:t>
      </w:r>
    </w:p>
    <w:p w14:paraId="5ACA33B7">
      <w:pPr>
        <w:pStyle w:val="3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更换耗材后，</w:t>
      </w:r>
      <w:r>
        <w:rPr>
          <w:rFonts w:hint="default"/>
          <w:lang w:val="en-US" w:eastAsia="zh-CN"/>
        </w:rPr>
        <w:t>确保设备水质达到消毒供应中心用水标准  WS310.1/2/3-2016 标准要求，</w:t>
      </w:r>
    </w:p>
    <w:p w14:paraId="1F77F74C">
      <w:pPr>
        <w:tabs>
          <w:tab w:val="left" w:pos="338"/>
        </w:tabs>
        <w:bidi w:val="0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严格执行国家相关的法律、法规和相关行业标准，如水质不合格，需按科室提出的需求更换耗材等直至水质合格。未明确的质控管理要求，按照</w:t>
      </w:r>
      <w:r>
        <w:rPr>
          <w:rFonts w:hint="eastAsia"/>
          <w:lang w:val="en-US" w:eastAsia="zh-CN"/>
        </w:rPr>
        <w:t>四川</w:t>
      </w:r>
      <w:r>
        <w:rPr>
          <w:rFonts w:hint="default"/>
          <w:lang w:val="en-US" w:eastAsia="zh-CN"/>
        </w:rPr>
        <w:t>省已制定的相关规范性文件执行，若出台新的管理办法或技术规范时，按新要求执</w:t>
      </w:r>
      <w:r>
        <w:rPr>
          <w:rFonts w:hint="eastAsia"/>
          <w:lang w:val="en-US" w:eastAsia="zh-CN"/>
        </w:rPr>
        <w:t>行。</w:t>
      </w:r>
    </w:p>
    <w:p w14:paraId="064F17C0">
      <w:pPr>
        <w:tabs>
          <w:tab w:val="left" w:pos="338"/>
        </w:tabs>
        <w:bidi w:val="0"/>
        <w:jc w:val="left"/>
        <w:rPr>
          <w:rFonts w:hint="eastAsia"/>
          <w:lang w:val="en-US" w:eastAsia="zh-CN"/>
        </w:rPr>
      </w:pPr>
    </w:p>
    <w:p w14:paraId="186CB9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EF8BDB"/>
    <w:multiLevelType w:val="singleLevel"/>
    <w:tmpl w:val="EBEF8BDB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MWM1OTFmZDY3MTk3ZjU3NDdjNTk1OWI3NTc5NmUifQ=="/>
  </w:docVars>
  <w:rsids>
    <w:rsidRoot w:val="00000000"/>
    <w:rsid w:val="2CDD5356"/>
    <w:rsid w:val="49AA2A6A"/>
    <w:rsid w:val="6C613ACF"/>
    <w:rsid w:val="710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/>
      <w:ind w:firstLine="420"/>
      <w:jc w:val="left"/>
    </w:pPr>
    <w:rPr>
      <w:rFonts w:ascii="Arial" w:hAnsi="Arial" w:cs="Arial"/>
      <w:kern w:val="0"/>
      <w:sz w:val="20"/>
      <w:szCs w:val="20"/>
    </w:rPr>
  </w:style>
  <w:style w:type="paragraph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5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b/>
      <w:bCs/>
      <w:kern w:val="0"/>
      <w:sz w:val="20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599</Words>
  <Characters>632</Characters>
  <Lines>0</Lines>
  <Paragraphs>0</Paragraphs>
  <TotalTime>3</TotalTime>
  <ScaleCrop>false</ScaleCrop>
  <LinksUpToDate>false</LinksUpToDate>
  <CharactersWithSpaces>643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2024-04-26T05:19:00Z</dcterms:created>
  <dc:creator>Administrator</dc:creator>
  <cp:lastModifiedBy>*</cp:lastModifiedBy>
  <dcterms:modified xsi:type="dcterms:W3CDTF">2024-12-04T08:01:04Z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A58B624CE16E4C0E86730EB03B6B13B0_13</vt:lpwstr>
  </property>
</Properties>
</file>