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7CB5EE65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0"/>
          <w:szCs w:val="40"/>
          <w:highlight w:val="none"/>
          <w:lang w:val="en-US" w:eastAsia="zh-CN" w:bidi="ar-SA"/>
        </w:rPr>
        <w:t>关于</w:t>
      </w:r>
      <w:bookmarkStart w:id="42" w:name="_GoBack"/>
      <w:r>
        <w:rPr>
          <w:rFonts w:hint="eastAsia" w:ascii="宋体" w:hAnsi="宋体" w:eastAsia="宋体" w:cs="宋体"/>
          <w:b/>
          <w:color w:val="auto"/>
          <w:kern w:val="2"/>
          <w:sz w:val="40"/>
          <w:szCs w:val="40"/>
          <w:highlight w:val="none"/>
          <w:lang w:val="en-US" w:eastAsia="zh-CN" w:bidi="ar-SA"/>
        </w:rPr>
        <w:t>全自动血栓弹力图仪</w:t>
      </w:r>
      <w:r>
        <w:rPr>
          <w:rFonts w:hint="eastAsia" w:ascii="宋体" w:hAnsi="宋体" w:cs="宋体"/>
          <w:b/>
          <w:color w:val="auto"/>
          <w:kern w:val="2"/>
          <w:sz w:val="40"/>
          <w:szCs w:val="40"/>
          <w:highlight w:val="none"/>
          <w:lang w:val="en-US" w:eastAsia="zh-CN" w:bidi="ar-SA"/>
        </w:rPr>
        <w:t>及其试剂耗材</w:t>
      </w:r>
      <w:bookmarkEnd w:id="42"/>
    </w:p>
    <w:p w14:paraId="2938CA63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35FAB0CE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3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19日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12690"/>
      <w:bookmarkStart w:id="1" w:name="_Toc519708707"/>
      <w:bookmarkStart w:id="2" w:name="_Toc25494"/>
      <w:bookmarkStart w:id="3" w:name="_Toc42014953"/>
      <w:bookmarkStart w:id="4" w:name="_Toc42015018"/>
      <w:bookmarkStart w:id="5" w:name="_Toc42015219"/>
      <w:bookmarkStart w:id="6" w:name="_Toc31699"/>
      <w:bookmarkStart w:id="7" w:name="_Toc16543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根据我院建设工作需要，拟对“全自动血栓弹力图仪及其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试剂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耗材”进行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项目名称：广元市中心医院关全自动血栓弹力图仪及其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试剂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耗材的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响应文件数量：一正两副</w:t>
      </w:r>
    </w:p>
    <w:p w14:paraId="66E3A6E0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现场谈判时间、地点：具体以电话通知为准</w:t>
      </w: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42014954"/>
      <w:bookmarkStart w:id="9" w:name="_Toc42015220"/>
      <w:bookmarkStart w:id="10" w:name="_Toc12952"/>
      <w:bookmarkStart w:id="11" w:name="_Toc10579"/>
      <w:bookmarkStart w:id="12" w:name="_Toc13516"/>
      <w:bookmarkStart w:id="13" w:name="_Toc9341"/>
      <w:bookmarkStart w:id="14" w:name="_Toc9714"/>
      <w:bookmarkStart w:id="15" w:name="_Toc15278"/>
      <w:bookmarkStart w:id="16" w:name="_Toc42015019"/>
      <w:bookmarkStart w:id="17" w:name="_Toc10646"/>
      <w:bookmarkStart w:id="18" w:name="_Toc24738"/>
      <w:bookmarkStart w:id="19" w:name="_Toc5155"/>
      <w:bookmarkStart w:id="20" w:name="_Toc514424483"/>
      <w:bookmarkStart w:id="21" w:name="_Toc514409265"/>
      <w:bookmarkStart w:id="22" w:name="_Toc519708708"/>
      <w:bookmarkStart w:id="23" w:name="_Toc8915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3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42015022"/>
      <w:bookmarkStart w:id="25" w:name="_Toc27016"/>
      <w:bookmarkStart w:id="26" w:name="_Toc7099"/>
      <w:bookmarkStart w:id="27" w:name="_Toc42014957"/>
      <w:bookmarkStart w:id="28" w:name="_Toc7672"/>
      <w:bookmarkStart w:id="29" w:name="_Toc42015223"/>
      <w:bookmarkStart w:id="30" w:name="_Toc21920"/>
      <w:bookmarkStart w:id="31" w:name="_Toc16088"/>
      <w:bookmarkStart w:id="32" w:name="_Toc36199918"/>
      <w:bookmarkStart w:id="33" w:name="_Toc751"/>
      <w:bookmarkStart w:id="34" w:name="_Toc25115"/>
      <w:bookmarkStart w:id="35" w:name="_Toc19542"/>
      <w:bookmarkStart w:id="36" w:name="_Toc15373"/>
    </w:p>
    <w:p w14:paraId="23AB09E2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24318DE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用于开展血栓弹力图检测。需要配套试剂。</w:t>
      </w:r>
    </w:p>
    <w:p w14:paraId="317C8C3C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检测通道达大于16，急诊样本位大于等于4，检测速度大于60T/H，LIS/HIS双向通讯，原始采血管可直接上机，可自动扫描样本条码信息，实现全自动血栓弹力图检测。</w:t>
      </w:r>
    </w:p>
    <w:p w14:paraId="21E715E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0BAE8F58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F7FBF1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3F2D60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328DC6B">
      <w:pPr>
        <w:rPr>
          <w:rFonts w:hint="eastAsia"/>
          <w:color w:val="auto"/>
          <w:sz w:val="36"/>
          <w:szCs w:val="48"/>
          <w:highlight w:val="none"/>
        </w:rPr>
      </w:pPr>
    </w:p>
    <w:p w14:paraId="3CC25A4A">
      <w:pPr>
        <w:rPr>
          <w:rFonts w:hint="eastAsia"/>
          <w:color w:val="auto"/>
          <w:sz w:val="36"/>
          <w:szCs w:val="48"/>
          <w:highlight w:val="none"/>
        </w:rPr>
      </w:pPr>
    </w:p>
    <w:p w14:paraId="14974CC5">
      <w:pPr>
        <w:rPr>
          <w:rFonts w:hint="eastAsia"/>
          <w:color w:val="auto"/>
          <w:sz w:val="36"/>
          <w:szCs w:val="48"/>
          <w:highlight w:val="none"/>
        </w:rPr>
      </w:pPr>
    </w:p>
    <w:p w14:paraId="07709C4E">
      <w:pPr>
        <w:rPr>
          <w:rFonts w:hint="eastAsia"/>
          <w:color w:val="auto"/>
          <w:sz w:val="36"/>
          <w:szCs w:val="48"/>
          <w:highlight w:val="none"/>
        </w:rPr>
      </w:pPr>
    </w:p>
    <w:p w14:paraId="154775AA">
      <w:pPr>
        <w:rPr>
          <w:rFonts w:hint="eastAsia"/>
          <w:color w:val="auto"/>
          <w:sz w:val="36"/>
          <w:szCs w:val="48"/>
          <w:highlight w:val="none"/>
        </w:rPr>
      </w:pPr>
    </w:p>
    <w:p w14:paraId="22F67B49">
      <w:pPr>
        <w:rPr>
          <w:rFonts w:hint="eastAsia"/>
          <w:color w:val="auto"/>
          <w:sz w:val="36"/>
          <w:szCs w:val="48"/>
          <w:highlight w:val="none"/>
        </w:rPr>
      </w:pPr>
    </w:p>
    <w:p w14:paraId="278853D5">
      <w:pPr>
        <w:rPr>
          <w:rFonts w:hint="eastAsia"/>
          <w:color w:val="auto"/>
          <w:sz w:val="36"/>
          <w:szCs w:val="48"/>
          <w:highlight w:val="none"/>
        </w:rPr>
      </w:pPr>
    </w:p>
    <w:p w14:paraId="123DF370">
      <w:pPr>
        <w:rPr>
          <w:rFonts w:hint="eastAsia"/>
          <w:color w:val="auto"/>
          <w:sz w:val="36"/>
          <w:szCs w:val="48"/>
          <w:highlight w:val="none"/>
        </w:rPr>
      </w:pPr>
    </w:p>
    <w:p w14:paraId="7AB69DF8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76B2F747">
      <w:pPr>
        <w:rPr>
          <w:rFonts w:hint="eastAsia"/>
        </w:rPr>
      </w:pPr>
    </w:p>
    <w:p w14:paraId="4E146AD8">
      <w:pPr>
        <w:rPr>
          <w:rFonts w:hint="eastAsia"/>
        </w:rPr>
      </w:pPr>
    </w:p>
    <w:p w14:paraId="75EB2C23">
      <w:pPr>
        <w:rPr>
          <w:rFonts w:hint="eastAsia"/>
        </w:rPr>
      </w:pPr>
    </w:p>
    <w:p w14:paraId="19C05806">
      <w:pPr>
        <w:rPr>
          <w:rFonts w:hint="eastAsia"/>
        </w:rPr>
      </w:pPr>
    </w:p>
    <w:p w14:paraId="4251F794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4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7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2B510929">
      <w:pPr>
        <w:widowControl/>
        <w:snapToGrid w:val="0"/>
        <w:jc w:val="center"/>
        <w:textAlignment w:val="baseline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报价函</w:t>
      </w:r>
    </w:p>
    <w:p w14:paraId="01CB857E">
      <w:pPr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DFC4D9A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5017D831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281C7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C7E5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53F4B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99EE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B8429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71966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0832F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EED91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6B242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FFAE11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4BDAE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A83C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32182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D00F2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8659A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F6B3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62492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6C29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3E1FC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5FA6F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F452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CC62F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4695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7900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7D28E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4073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EB7B5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5451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5DFC5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0BACAA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A427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90E5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A6AAD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8DD7F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33F4C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3B19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5E2D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BB8E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B2621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F7F96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AAAE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544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C81B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7BC6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F28E5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6C6E4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AA3F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E7A01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1611A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714E21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5F2C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8456C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808E1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7BD7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EC53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D297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6CF11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06B05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65098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DEE7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8AE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8D317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962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944E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A32CC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22A9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21A94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134FC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E8C41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D4FEE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DF7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5B505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8E792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893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97137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FFF4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3E545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48A8E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353DD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37A3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FDCC89C">
      <w:pPr>
        <w:pStyle w:val="3"/>
      </w:pPr>
    </w:p>
    <w:p w14:paraId="1482A6D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2BABC5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0A314E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954B23F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6EFA22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80E6C6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3BB38B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6DFE081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5DC0AB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045442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3C0D41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2DCA164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3059647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40CB4932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72E124B3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04CD929C">
      <w:pPr>
        <w:pStyle w:val="3"/>
        <w:ind w:firstLine="210" w:firstLineChars="100"/>
      </w:pPr>
      <w:r>
        <w:rPr>
          <w:rFonts w:hint="eastAsia"/>
        </w:rPr>
        <w:t>3、</w:t>
      </w:r>
      <w:r>
        <w:rPr>
          <w:rFonts w:hint="eastAsia"/>
          <w:b/>
        </w:rPr>
        <w:tab/>
      </w:r>
      <w:r>
        <w:rPr>
          <w:rFonts w:hint="eastAsia"/>
          <w:b/>
        </w:rPr>
        <w:t>付款方式及期限</w:t>
      </w:r>
      <w:r>
        <w:rPr>
          <w:rFonts w:hint="eastAsia"/>
        </w:rPr>
        <w:t>：货到验收合格后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天内支付全部货款的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%，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个月内付至全部货款的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%。</w:t>
      </w:r>
    </w:p>
    <w:p w14:paraId="42386733">
      <w:pPr>
        <w:pStyle w:val="3"/>
      </w:pPr>
      <w:r>
        <w:rPr>
          <w:rFonts w:hint="eastAsia"/>
        </w:rPr>
        <w:t>报价人签名：</w:t>
      </w:r>
    </w:p>
    <w:p w14:paraId="453B199D">
      <w:pPr>
        <w:pStyle w:val="3"/>
        <w:rPr>
          <w:rFonts w:hint="eastAsia"/>
          <w:b/>
          <w:sz w:val="32"/>
          <w:szCs w:val="32"/>
        </w:rPr>
      </w:pPr>
      <w:r>
        <w:rPr>
          <w:rFonts w:hint="eastAsia"/>
        </w:rPr>
        <w:t>联系电话：</w:t>
      </w:r>
    </w:p>
    <w:p w14:paraId="40A51FCF">
      <w:pPr>
        <w:jc w:val="center"/>
        <w:rPr>
          <w:rFonts w:hint="eastAsia"/>
          <w:b/>
          <w:sz w:val="32"/>
          <w:szCs w:val="32"/>
        </w:rPr>
      </w:pPr>
    </w:p>
    <w:p w14:paraId="1F55B5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66C53754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38FF5D96">
      <w:pPr>
        <w:pStyle w:val="3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7BC63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569A5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7E5EAA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3BCB76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52CAA3E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479175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4637D9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19C1E8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109437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3FEEB2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7FF6B4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03AE2DD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0441025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53446A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3A8F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0DB7A2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7D9CF4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0A8D20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23B50E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4A986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1F290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BEE9D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B4067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49F6ED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63A16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5722716C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598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154C32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2EEAF3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323C7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03A99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2C9F0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88F0A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1FFB95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23DD2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70E273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7D2E0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00BE90FF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4B2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92CCD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55478D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475BE6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3B1FA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19468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1D83B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4AD3E1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11B4F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C570E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5E705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7F8CAAA6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465C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F0338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BA36A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356FA9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FC647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2DC096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D4EBF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167568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5E453D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2861B8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34527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4F5172C2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61FE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090642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4B7FA1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EB4DB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588164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12C582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508794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77C35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05AE7E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6D4D7D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73C01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C248358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0E2BB5E1">
      <w:r>
        <w:rPr>
          <w:rFonts w:hint="eastAsia"/>
        </w:rPr>
        <w:t xml:space="preserve">                       </w:t>
      </w:r>
    </w:p>
    <w:p w14:paraId="4A54A75B">
      <w:pPr>
        <w:ind w:firstLine="210" w:firstLineChars="100"/>
      </w:pPr>
    </w:p>
    <w:p w14:paraId="17A9653A">
      <w:pPr>
        <w:ind w:firstLine="210" w:firstLineChars="100"/>
      </w:pPr>
    </w:p>
    <w:p w14:paraId="37169EE3"/>
    <w:p w14:paraId="24095033">
      <w:pPr>
        <w:ind w:firstLine="210" w:firstLineChars="100"/>
      </w:pPr>
      <w:r>
        <w:rPr>
          <w:rFonts w:hint="eastAsia"/>
        </w:rPr>
        <w:t>报价人签名：</w:t>
      </w:r>
    </w:p>
    <w:p w14:paraId="3D78D1BC">
      <w:pPr>
        <w:ind w:firstLine="210" w:firstLineChars="100"/>
      </w:pPr>
    </w:p>
    <w:p w14:paraId="321069AA">
      <w:pPr>
        <w:ind w:firstLine="210" w:firstLineChars="100"/>
      </w:pPr>
      <w:r>
        <w:rPr>
          <w:rFonts w:hint="eastAsia"/>
        </w:rPr>
        <w:t>联系电话：</w:t>
      </w:r>
    </w:p>
    <w:p w14:paraId="3D808E6E">
      <w:pPr>
        <w:pStyle w:val="3"/>
        <w:spacing w:after="0"/>
        <w:rPr>
          <w:sz w:val="24"/>
        </w:rPr>
      </w:pPr>
    </w:p>
    <w:p w14:paraId="632F114B">
      <w:pPr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DFBC523">
      <w:pPr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0C6C872">
      <w:pPr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CAD92C6"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4B39E53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配套耗材/试剂清单登记表</w:t>
      </w:r>
    </w:p>
    <w:p w14:paraId="2B17DCAC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A781BB0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041A0A41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11"/>
        <w:tblW w:w="148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82"/>
        <w:gridCol w:w="1228"/>
        <w:gridCol w:w="1390"/>
        <w:gridCol w:w="1323"/>
        <w:gridCol w:w="1009"/>
        <w:gridCol w:w="1187"/>
        <w:gridCol w:w="1090"/>
        <w:gridCol w:w="1337"/>
        <w:gridCol w:w="1350"/>
        <w:gridCol w:w="1773"/>
        <w:gridCol w:w="1022"/>
      </w:tblGrid>
      <w:tr w14:paraId="7979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（实物名称）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方法学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阳光平台单价（元）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阳光平台交易产品代码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40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2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sz w:val="22"/>
                <w:szCs w:val="22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A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2"/>
                <w:szCs w:val="22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</w:tbl>
    <w:p w14:paraId="1C21D659">
      <w:pPr>
        <w:jc w:val="center"/>
        <w:rPr>
          <w:rFonts w:hint="eastAsia"/>
          <w:b/>
          <w:sz w:val="32"/>
          <w:szCs w:val="32"/>
        </w:rPr>
      </w:pPr>
    </w:p>
    <w:p w14:paraId="47A73666">
      <w:pPr>
        <w:jc w:val="center"/>
        <w:rPr>
          <w:rFonts w:hint="eastAsia"/>
          <w:b/>
          <w:sz w:val="32"/>
          <w:szCs w:val="32"/>
        </w:rPr>
      </w:pPr>
    </w:p>
    <w:p w14:paraId="0CEAF0E7">
      <w:pPr>
        <w:jc w:val="center"/>
        <w:rPr>
          <w:rFonts w:hint="eastAsia"/>
          <w:b/>
          <w:sz w:val="32"/>
          <w:szCs w:val="32"/>
        </w:rPr>
      </w:pPr>
    </w:p>
    <w:p w14:paraId="6A2B0DBA">
      <w:pPr>
        <w:jc w:val="center"/>
        <w:rPr>
          <w:rFonts w:hint="eastAsia"/>
          <w:b/>
          <w:sz w:val="32"/>
          <w:szCs w:val="32"/>
        </w:rPr>
      </w:pPr>
    </w:p>
    <w:p w14:paraId="62189672">
      <w:pPr>
        <w:ind w:firstLine="210" w:firstLineChars="100"/>
        <w:rPr>
          <w:rFonts w:hint="eastAsia"/>
        </w:rPr>
      </w:pPr>
      <w:r>
        <w:rPr>
          <w:rFonts w:hint="eastAsia"/>
        </w:rPr>
        <w:t>报价人签名：</w:t>
      </w:r>
    </w:p>
    <w:p w14:paraId="329154CE">
      <w:pPr>
        <w:ind w:firstLine="210" w:firstLineChars="100"/>
        <w:rPr>
          <w:rFonts w:hint="eastAsia"/>
        </w:rPr>
      </w:pPr>
    </w:p>
    <w:p w14:paraId="4A967BBF">
      <w:pPr>
        <w:ind w:firstLine="210" w:firstLineChars="100"/>
      </w:pPr>
    </w:p>
    <w:p w14:paraId="6EC10C0B">
      <w:pPr>
        <w:ind w:firstLine="210" w:firstLineChars="100"/>
      </w:pPr>
      <w:r>
        <w:rPr>
          <w:rFonts w:hint="eastAsia"/>
        </w:rPr>
        <w:t>联系电话：</w:t>
      </w:r>
    </w:p>
    <w:p w14:paraId="49914FA0">
      <w:pPr>
        <w:jc w:val="center"/>
        <w:rPr>
          <w:rFonts w:hint="eastAsia"/>
          <w:b/>
          <w:sz w:val="32"/>
          <w:szCs w:val="32"/>
        </w:rPr>
      </w:pPr>
    </w:p>
    <w:p w14:paraId="72A31503">
      <w:pPr>
        <w:jc w:val="center"/>
        <w:rPr>
          <w:rFonts w:hint="eastAsia"/>
          <w:b/>
          <w:sz w:val="32"/>
          <w:szCs w:val="32"/>
        </w:rPr>
      </w:pPr>
    </w:p>
    <w:p w14:paraId="7D885EA3">
      <w:pPr>
        <w:jc w:val="center"/>
        <w:rPr>
          <w:rFonts w:hint="eastAsia"/>
          <w:b/>
          <w:sz w:val="32"/>
          <w:szCs w:val="32"/>
        </w:rPr>
      </w:pPr>
    </w:p>
    <w:p w14:paraId="59AE6751">
      <w:pPr>
        <w:jc w:val="center"/>
        <w:rPr>
          <w:rFonts w:hint="eastAsia"/>
          <w:b/>
          <w:sz w:val="32"/>
          <w:szCs w:val="32"/>
        </w:rPr>
      </w:pPr>
    </w:p>
    <w:p w14:paraId="10967680">
      <w:pPr>
        <w:jc w:val="center"/>
        <w:rPr>
          <w:rFonts w:hint="eastAsia"/>
          <w:b/>
          <w:sz w:val="32"/>
          <w:szCs w:val="32"/>
        </w:rPr>
      </w:pPr>
    </w:p>
    <w:p w14:paraId="244B8FF2">
      <w:pPr>
        <w:jc w:val="both"/>
        <w:rPr>
          <w:rFonts w:hint="eastAsia"/>
          <w:b/>
          <w:sz w:val="32"/>
          <w:szCs w:val="32"/>
        </w:rPr>
      </w:pPr>
    </w:p>
    <w:p w14:paraId="76540C39">
      <w:pPr>
        <w:jc w:val="center"/>
        <w:rPr>
          <w:rFonts w:hint="eastAsia"/>
          <w:b/>
          <w:sz w:val="32"/>
          <w:szCs w:val="32"/>
        </w:rPr>
      </w:pP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5F06B8A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D30399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45D8C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5 </w:t>
      </w:r>
    </w:p>
    <w:p w14:paraId="7FEA16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FD50240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B5BD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4C4F99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9ED223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350AE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E2703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4EF8C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23182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D40554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67CA7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BD8835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96864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E8A775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AC0F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65F76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42BAF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F2BDC7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17E4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AFA75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C7AF0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0319E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EE2425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430A8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ACD0D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72C3BD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4F493C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06B425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73940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1A957E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1957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3BCC78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B2DC9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15B826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格式2-6</w:t>
      </w:r>
    </w:p>
    <w:p w14:paraId="794E9683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266B3331">
      <w:pPr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产品参数、彩页</w:t>
      </w:r>
    </w:p>
    <w:p w14:paraId="76147513">
      <w:pPr>
        <w:pStyle w:val="3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2738308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5CDFA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6DEE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E23EF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27074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23D6070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2387D6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68E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C3C8628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FE927E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56E93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CEDD2A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0C6739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6BF88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04BA7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57B8C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49217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5C3C9B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856D1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28954A7-7C1B-470E-8B80-2B5F05BF1FA7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F41E840-45FD-43FE-9F39-9FFF769058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A04504F-C4BD-4C24-90BE-2CC4E5923B7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5862D1C-E0D2-44C0-9137-18FC52779C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A64F9C4-3AE7-4479-98C5-93F6D0F6AFF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31E9A62-EF1E-446B-B0A3-108CC9294C6C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5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5"/>
      <w:jc w:val="center"/>
    </w:pPr>
  </w:p>
  <w:p w14:paraId="143671D8">
    <w:pPr>
      <w:pStyle w:val="5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A8570B3"/>
    <w:multiLevelType w:val="singleLevel"/>
    <w:tmpl w:val="AA8570B3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3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6552DC9"/>
    <w:rsid w:val="0ABE1F44"/>
    <w:rsid w:val="10A27D57"/>
    <w:rsid w:val="137B7981"/>
    <w:rsid w:val="15261728"/>
    <w:rsid w:val="15E244AA"/>
    <w:rsid w:val="1C0C5403"/>
    <w:rsid w:val="1D9A4023"/>
    <w:rsid w:val="21AE6F52"/>
    <w:rsid w:val="23C91E2B"/>
    <w:rsid w:val="29812E5D"/>
    <w:rsid w:val="2A8B7E3A"/>
    <w:rsid w:val="2AAD392A"/>
    <w:rsid w:val="2D1C5657"/>
    <w:rsid w:val="2D857478"/>
    <w:rsid w:val="2DF61962"/>
    <w:rsid w:val="2ED41B53"/>
    <w:rsid w:val="307B2EF8"/>
    <w:rsid w:val="309B51CA"/>
    <w:rsid w:val="31CE7882"/>
    <w:rsid w:val="31F415B7"/>
    <w:rsid w:val="32A76F70"/>
    <w:rsid w:val="32D32370"/>
    <w:rsid w:val="40F02EDD"/>
    <w:rsid w:val="41743D73"/>
    <w:rsid w:val="44C26429"/>
    <w:rsid w:val="45232927"/>
    <w:rsid w:val="45CF482F"/>
    <w:rsid w:val="4669507C"/>
    <w:rsid w:val="48A90B28"/>
    <w:rsid w:val="49C7499F"/>
    <w:rsid w:val="4A717C55"/>
    <w:rsid w:val="4AE60387"/>
    <w:rsid w:val="508D296A"/>
    <w:rsid w:val="551E5284"/>
    <w:rsid w:val="61CE2A1B"/>
    <w:rsid w:val="62837576"/>
    <w:rsid w:val="650359EB"/>
    <w:rsid w:val="67D02B0E"/>
    <w:rsid w:val="69682B6E"/>
    <w:rsid w:val="6AD05FFD"/>
    <w:rsid w:val="6AD06983"/>
    <w:rsid w:val="6B3B172C"/>
    <w:rsid w:val="6C666A35"/>
    <w:rsid w:val="6E1D781F"/>
    <w:rsid w:val="6ED73A21"/>
    <w:rsid w:val="730F05C0"/>
    <w:rsid w:val="73AD0ED2"/>
    <w:rsid w:val="758735C7"/>
    <w:rsid w:val="75BE305D"/>
    <w:rsid w:val="7BA26EB5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3356</Words>
  <Characters>3542</Characters>
  <Lines>0</Lines>
  <Paragraphs>0</Paragraphs>
  <TotalTime>5</TotalTime>
  <ScaleCrop>false</ScaleCrop>
  <LinksUpToDate>false</LinksUpToDate>
  <CharactersWithSpaces>4094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2026-03-19T01:24:05Z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6BC5BC02ED19442F91A913455BAF6DC0_13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