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7CB5EE65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0"/>
          <w:szCs w:val="40"/>
          <w:highlight w:val="none"/>
          <w:lang w:val="en-US" w:eastAsia="zh-CN" w:bidi="ar-SA"/>
        </w:rPr>
        <w:t>关于全自动电泳荧光免疫分析仪</w:t>
      </w:r>
      <w:r>
        <w:rPr>
          <w:rFonts w:hint="eastAsia" w:ascii="宋体" w:hAnsi="宋体" w:cs="宋体"/>
          <w:b/>
          <w:color w:val="auto"/>
          <w:kern w:val="2"/>
          <w:sz w:val="40"/>
          <w:szCs w:val="40"/>
          <w:highlight w:val="none"/>
          <w:lang w:val="en-US" w:eastAsia="zh-CN" w:bidi="ar-SA"/>
        </w:rPr>
        <w:t>及其试剂耗材</w:t>
      </w:r>
    </w:p>
    <w:p w14:paraId="2938CA63">
      <w:pPr>
        <w:widowControl/>
        <w:snapToGrid w:val="0"/>
        <w:spacing w:line="800" w:lineRule="exact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p w14:paraId="40854934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市</w:t>
      </w:r>
    </w:p>
    <w:p w14:paraId="351CF3D8">
      <w:pPr>
        <w:widowControl/>
        <w:snapToGrid w:val="0"/>
        <w:spacing w:line="800" w:lineRule="exact"/>
        <w:jc w:val="center"/>
        <w:textAlignment w:val="baseline"/>
        <w:rPr>
          <w:rFonts w:hint="default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  <w:t>场</w:t>
      </w:r>
    </w:p>
    <w:p w14:paraId="35FAB0C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调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研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3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3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广元市中心医院医学工程科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626F8E4D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3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16日</w:t>
      </w:r>
    </w:p>
    <w:p w14:paraId="6F2B1A34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bookmarkStart w:id="42" w:name="_GoBack"/>
      <w:bookmarkStart w:id="0" w:name="_Toc16543"/>
      <w:bookmarkStart w:id="1" w:name="_Toc25494"/>
      <w:bookmarkStart w:id="2" w:name="_Toc42014953"/>
      <w:bookmarkStart w:id="3" w:name="_Toc42015018"/>
      <w:bookmarkStart w:id="4" w:name="_Toc519708707"/>
      <w:bookmarkStart w:id="5" w:name="_Toc42015219"/>
      <w:bookmarkStart w:id="6" w:name="_Toc31699"/>
      <w:bookmarkStart w:id="7" w:name="_Toc12690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根据我院建设工作需要，拟对“全自动电泳荧光免疫分析仪及其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试剂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耗材”进行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3DACD2F">
      <w:pPr>
        <w:numPr>
          <w:ilvl w:val="0"/>
          <w:numId w:val="1"/>
        </w:num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项目名称：广元市中心医院关全自动电泳荧光免疫分析仪及其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试剂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耗材的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市场调研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</w:t>
      </w:r>
    </w:p>
    <w:p w14:paraId="134FE0D3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（三）具有履行合同所必须的设备和专业技术能力；</w:t>
      </w:r>
    </w:p>
    <w:p w14:paraId="2102EC60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、禁止参加本次采购活动的供应商</w:t>
      </w:r>
    </w:p>
    <w:p w14:paraId="2E03814B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、供应商报名及递交响应文件截止时间地点</w:t>
      </w:r>
    </w:p>
    <w:p w14:paraId="03C6971C">
      <w:pPr>
        <w:snapToGrid w:val="0"/>
        <w:spacing w:line="480" w:lineRule="exact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项目公告期：202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日。</w:t>
      </w:r>
    </w:p>
    <w:p w14:paraId="540AFF33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递交响应文件截止时间：202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日15:00（北京时间）。</w:t>
      </w:r>
    </w:p>
    <w:p w14:paraId="7F8EBF4F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响应文件数量：一正两副</w:t>
      </w:r>
    </w:p>
    <w:p w14:paraId="66E3A6E0">
      <w:pPr>
        <w:numPr>
          <w:ilvl w:val="0"/>
          <w:numId w:val="2"/>
        </w:numPr>
        <w:snapToGrid w:val="0"/>
        <w:spacing w:line="480" w:lineRule="exact"/>
        <w:ind w:left="600" w:leftChars="0" w:firstLine="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现场谈判时间、地点：具体以电话通知为准</w:t>
      </w:r>
    </w:p>
    <w:p w14:paraId="08AEA134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48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u w:val="none"/>
        </w:rPr>
        <w:t>联系电话：0839-3264861</w:t>
      </w:r>
    </w:p>
    <w:bookmarkEnd w:id="42"/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一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3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48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4"/>
        <w:spacing w:line="440" w:lineRule="exact"/>
        <w:ind w:firstLine="560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4"/>
        <w:ind w:firstLine="480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4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4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4"/>
        <w:ind w:firstLine="480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4"/>
        <w:ind w:firstLine="48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4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0646"/>
      <w:bookmarkStart w:id="9" w:name="_Toc5155"/>
      <w:bookmarkStart w:id="10" w:name="_Toc519708708"/>
      <w:bookmarkStart w:id="11" w:name="_Toc13516"/>
      <w:bookmarkStart w:id="12" w:name="_Toc514409265"/>
      <w:bookmarkStart w:id="13" w:name="_Toc514424483"/>
      <w:bookmarkStart w:id="14" w:name="_Toc42014954"/>
      <w:bookmarkStart w:id="15" w:name="_Toc42015220"/>
      <w:bookmarkStart w:id="16" w:name="_Toc12952"/>
      <w:bookmarkStart w:id="17" w:name="_Toc9341"/>
      <w:bookmarkStart w:id="18" w:name="_Toc15278"/>
      <w:bookmarkStart w:id="19" w:name="_Toc42015019"/>
      <w:bookmarkStart w:id="20" w:name="_Toc10579"/>
      <w:bookmarkStart w:id="21" w:name="_Toc24738"/>
      <w:bookmarkStart w:id="22" w:name="_Toc9714"/>
      <w:bookmarkStart w:id="23" w:name="_Toc8915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4D834725">
      <w:pPr>
        <w:pStyle w:val="2"/>
        <w:numPr>
          <w:ilvl w:val="0"/>
          <w:numId w:val="3"/>
        </w:numPr>
        <w:ind w:firstLine="1080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Start w:id="24" w:name="_Toc42014957"/>
      <w:bookmarkStart w:id="25" w:name="_Toc7672"/>
      <w:bookmarkStart w:id="26" w:name="_Toc7099"/>
      <w:bookmarkStart w:id="27" w:name="_Toc42015223"/>
      <w:bookmarkStart w:id="28" w:name="_Toc21920"/>
      <w:bookmarkStart w:id="29" w:name="_Toc16088"/>
      <w:bookmarkStart w:id="30" w:name="_Toc36199918"/>
      <w:bookmarkStart w:id="31" w:name="_Toc42015022"/>
      <w:bookmarkStart w:id="32" w:name="_Toc27016"/>
      <w:bookmarkStart w:id="33" w:name="_Toc751"/>
      <w:bookmarkStart w:id="34" w:name="_Toc25115"/>
      <w:bookmarkStart w:id="35" w:name="_Toc15373"/>
      <w:bookmarkStart w:id="36" w:name="_Toc19542"/>
    </w:p>
    <w:p w14:paraId="23AB09E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</w:p>
    <w:p w14:paraId="3AF90073">
      <w:pPr>
        <w:numPr>
          <w:ilvl w:val="0"/>
          <w:numId w:val="0"/>
        </w:numPr>
        <w:ind w:firstLine="480" w:firstLineChars="200"/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t>主要针对肝脏功能异常和早期肝癌相关诊断</w:t>
      </w:r>
    </w:p>
    <w:p w14:paraId="317C8C3C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21E715E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0BAE8F58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F7FBF1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kern w:val="2"/>
          <w:sz w:val="28"/>
          <w:szCs w:val="28"/>
          <w:lang w:val="en-US" w:eastAsia="zh-CN" w:bidi="ar-SA"/>
        </w:rPr>
      </w:pPr>
    </w:p>
    <w:p w14:paraId="13F2D606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4328DC6B">
      <w:pPr>
        <w:rPr>
          <w:rFonts w:hint="eastAsia"/>
          <w:color w:val="auto"/>
          <w:sz w:val="36"/>
          <w:szCs w:val="48"/>
          <w:highlight w:val="none"/>
        </w:rPr>
      </w:pPr>
    </w:p>
    <w:p w14:paraId="3CC25A4A">
      <w:pPr>
        <w:rPr>
          <w:rFonts w:hint="eastAsia"/>
          <w:color w:val="auto"/>
          <w:sz w:val="36"/>
          <w:szCs w:val="48"/>
          <w:highlight w:val="none"/>
        </w:rPr>
      </w:pPr>
    </w:p>
    <w:p w14:paraId="14974CC5">
      <w:pPr>
        <w:rPr>
          <w:rFonts w:hint="eastAsia"/>
          <w:color w:val="auto"/>
          <w:sz w:val="36"/>
          <w:szCs w:val="48"/>
          <w:highlight w:val="none"/>
        </w:rPr>
      </w:pPr>
    </w:p>
    <w:p w14:paraId="07709C4E">
      <w:pPr>
        <w:rPr>
          <w:rFonts w:hint="eastAsia"/>
          <w:color w:val="auto"/>
          <w:sz w:val="36"/>
          <w:szCs w:val="48"/>
          <w:highlight w:val="none"/>
        </w:rPr>
      </w:pPr>
    </w:p>
    <w:p w14:paraId="154775AA">
      <w:pPr>
        <w:rPr>
          <w:rFonts w:hint="eastAsia"/>
          <w:color w:val="auto"/>
          <w:sz w:val="36"/>
          <w:szCs w:val="48"/>
          <w:highlight w:val="none"/>
        </w:rPr>
      </w:pPr>
    </w:p>
    <w:p w14:paraId="22F67B49">
      <w:pPr>
        <w:rPr>
          <w:rFonts w:hint="eastAsia"/>
          <w:color w:val="auto"/>
          <w:sz w:val="36"/>
          <w:szCs w:val="48"/>
          <w:highlight w:val="none"/>
        </w:rPr>
      </w:pPr>
    </w:p>
    <w:p w14:paraId="278853D5">
      <w:pPr>
        <w:rPr>
          <w:rFonts w:hint="eastAsia"/>
          <w:color w:val="auto"/>
          <w:sz w:val="36"/>
          <w:szCs w:val="48"/>
          <w:highlight w:val="none"/>
        </w:rPr>
      </w:pPr>
    </w:p>
    <w:p w14:paraId="123DF370">
      <w:pPr>
        <w:rPr>
          <w:rFonts w:hint="eastAsia"/>
          <w:color w:val="auto"/>
          <w:sz w:val="36"/>
          <w:szCs w:val="48"/>
          <w:highlight w:val="none"/>
        </w:rPr>
      </w:pPr>
    </w:p>
    <w:p w14:paraId="7AB69DF8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76B2F747">
      <w:pPr>
        <w:rPr>
          <w:rFonts w:hint="eastAsia"/>
        </w:rPr>
      </w:pPr>
    </w:p>
    <w:p w14:paraId="4E146AD8">
      <w:pPr>
        <w:rPr>
          <w:rFonts w:hint="eastAsia"/>
        </w:rPr>
      </w:pPr>
    </w:p>
    <w:p w14:paraId="75EB2C23">
      <w:pPr>
        <w:rPr>
          <w:rFonts w:hint="eastAsia"/>
        </w:rPr>
      </w:pPr>
    </w:p>
    <w:p w14:paraId="19C05806">
      <w:pPr>
        <w:rPr>
          <w:rFonts w:hint="eastAsia"/>
        </w:rPr>
      </w:pPr>
    </w:p>
    <w:p w14:paraId="4251F794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三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4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166FB26E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3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，询价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3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3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1358125B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（根据产品适用范围提供）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四、我方为本项目提交的响应文件正本1份，副本2份用于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3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1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04E4C796">
      <w:pPr>
        <w:pStyle w:val="7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2B510929">
      <w:pPr>
        <w:widowControl/>
        <w:snapToGrid w:val="0"/>
        <w:jc w:val="center"/>
        <w:textAlignment w:val="baseline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报价函</w:t>
      </w:r>
    </w:p>
    <w:p w14:paraId="01CB857E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4DFC4D9A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5017D831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1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281C7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C7E5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53F4B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99EE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8429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1966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832F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ED91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B242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FFAE11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4BDAE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A83CF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3218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D00F2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8659A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BF6B3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2492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6C29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3E1FC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75FA6F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F452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C62F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46954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7900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7D28E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4073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EB7B5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5451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5DFC5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0BACAA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A427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90E5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A6AAD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8DD7F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33F4C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3B19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5E2D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BB8E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B2621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F7F9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AAE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8544D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C81B2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7BC6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F28E5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C6E4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AA3FB0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E7A01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1611A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714E21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F2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456C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08E1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7BD7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EC5384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D297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6CF11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06B05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6509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EDEE7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8A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8D3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626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7944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A32CC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22A9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21A94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134FC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E8C41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2D4FEE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DF7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5B505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E792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893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97137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FFF4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3E545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8A8E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353DD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37A3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FDCC89C">
      <w:pPr>
        <w:pStyle w:val="3"/>
      </w:pPr>
    </w:p>
    <w:p w14:paraId="1482A6D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2BABC5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A314E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954B23F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6EFA22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80E6C6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BB38B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FE081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5DC0AB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0454428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3C0D41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2DCA164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3059647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40CB4932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72E124B3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04CD929C">
      <w:pPr>
        <w:pStyle w:val="3"/>
        <w:ind w:firstLine="210" w:firstLineChars="100"/>
      </w:pPr>
      <w:r>
        <w:rPr>
          <w:rFonts w:hint="eastAsia"/>
        </w:rPr>
        <w:t>3、</w:t>
      </w:r>
      <w:r>
        <w:rPr>
          <w:rFonts w:hint="eastAsia"/>
          <w:b/>
        </w:rPr>
        <w:tab/>
      </w:r>
      <w:r>
        <w:rPr>
          <w:rFonts w:hint="eastAsia"/>
          <w:b/>
        </w:rPr>
        <w:t>付款方式及期限</w:t>
      </w:r>
      <w:r>
        <w:rPr>
          <w:rFonts w:hint="eastAsia"/>
        </w:rPr>
        <w:t>：货到验收合格后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天内支付全部货款的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%，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个月内付至全部货款的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%。</w:t>
      </w:r>
    </w:p>
    <w:p w14:paraId="42386733">
      <w:pPr>
        <w:pStyle w:val="3"/>
      </w:pPr>
      <w:r>
        <w:rPr>
          <w:rFonts w:hint="eastAsia"/>
        </w:rPr>
        <w:t>报价人签名：</w:t>
      </w:r>
    </w:p>
    <w:p w14:paraId="453B199D">
      <w:pPr>
        <w:pStyle w:val="3"/>
        <w:rPr>
          <w:rFonts w:hint="eastAsia"/>
          <w:b/>
          <w:sz w:val="32"/>
          <w:szCs w:val="32"/>
        </w:rPr>
      </w:pPr>
      <w:r>
        <w:rPr>
          <w:rFonts w:hint="eastAsia"/>
        </w:rPr>
        <w:t>联系电话：</w:t>
      </w:r>
    </w:p>
    <w:p w14:paraId="40A51FCF">
      <w:pPr>
        <w:jc w:val="center"/>
        <w:rPr>
          <w:rFonts w:hint="eastAsia"/>
          <w:b/>
          <w:sz w:val="32"/>
          <w:szCs w:val="32"/>
        </w:rPr>
      </w:pPr>
    </w:p>
    <w:p w14:paraId="1F55B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66C53754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38FF5D96">
      <w:pPr>
        <w:pStyle w:val="3"/>
      </w:pPr>
    </w:p>
    <w:tbl>
      <w:tblPr>
        <w:tblStyle w:val="11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7BC6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569A58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7E5EAA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3BCB76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52CAA3E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479175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4637D9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19C1E84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109437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FEEB2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7FF6B4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03AE2DD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044102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53446A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3A8F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DB7A2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7D9CF4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0A8D20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23B50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4A986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1F290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BEE9D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B4067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9F6ED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63A16F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5722716C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598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54C3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2EEAF3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323C7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03A99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C9F0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88F0A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FFB95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23DD2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0E273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7D2E0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0BE90FF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4B2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92CCDB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55478D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475BE6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3B1FA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19468D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1D83B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4AD3E1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11B4F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C570E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5E705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F8CAAA6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465C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0338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A36A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356FA9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0FC647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2DC096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D4EBF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67568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5E453D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2861B8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34527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4F5172C2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61FE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090642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4B7FA1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EB4DB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88164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12C582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08794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77C352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05AE7EC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6D4D7D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73C01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248358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0E2BB5E1">
      <w:r>
        <w:rPr>
          <w:rFonts w:hint="eastAsia"/>
        </w:rPr>
        <w:t xml:space="preserve">                       </w:t>
      </w:r>
    </w:p>
    <w:p w14:paraId="4A54A75B">
      <w:pPr>
        <w:ind w:firstLine="210" w:firstLineChars="100"/>
      </w:pPr>
    </w:p>
    <w:p w14:paraId="17A9653A">
      <w:pPr>
        <w:ind w:firstLine="210" w:firstLineChars="100"/>
      </w:pPr>
    </w:p>
    <w:p w14:paraId="37169EE3"/>
    <w:p w14:paraId="24095033">
      <w:pPr>
        <w:ind w:firstLine="210" w:firstLineChars="100"/>
      </w:pPr>
      <w:r>
        <w:rPr>
          <w:rFonts w:hint="eastAsia"/>
        </w:rPr>
        <w:t>报价人签名：</w:t>
      </w:r>
    </w:p>
    <w:p w14:paraId="3D78D1BC">
      <w:pPr>
        <w:ind w:firstLine="210" w:firstLineChars="100"/>
      </w:pPr>
    </w:p>
    <w:p w14:paraId="321069AA">
      <w:pPr>
        <w:ind w:firstLine="210" w:firstLineChars="100"/>
      </w:pPr>
      <w:r>
        <w:rPr>
          <w:rFonts w:hint="eastAsia"/>
        </w:rPr>
        <w:t>联系电话：</w:t>
      </w:r>
    </w:p>
    <w:p w14:paraId="3D808E6E">
      <w:pPr>
        <w:pStyle w:val="3"/>
        <w:spacing w:after="0"/>
        <w:rPr>
          <w:sz w:val="24"/>
        </w:rPr>
      </w:pPr>
    </w:p>
    <w:p w14:paraId="632F114B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DFBC523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0C6C872"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CAD92C6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14B39E53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配套耗材/试剂清单登记表</w:t>
      </w:r>
    </w:p>
    <w:p w14:paraId="2B17DCAC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0A781BB0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041A0A41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11"/>
        <w:tblW w:w="148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582"/>
        <w:gridCol w:w="1228"/>
        <w:gridCol w:w="1390"/>
        <w:gridCol w:w="1323"/>
        <w:gridCol w:w="1009"/>
        <w:gridCol w:w="1187"/>
        <w:gridCol w:w="1090"/>
        <w:gridCol w:w="1337"/>
        <w:gridCol w:w="1350"/>
        <w:gridCol w:w="1773"/>
        <w:gridCol w:w="1022"/>
      </w:tblGrid>
      <w:tr w14:paraId="79792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（实物名称）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方法学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89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8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阳光平台单价（元）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阳光平台交易产品代码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F40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A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0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4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2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3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4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7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2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FFFF" w:themeColor="background1"/>
                <w:sz w:val="22"/>
                <w:szCs w:val="22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AF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sz w:val="22"/>
                <w:szCs w:val="22"/>
                <w:u w:val="none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</w:tbl>
    <w:p w14:paraId="1C21D659">
      <w:pPr>
        <w:jc w:val="center"/>
        <w:rPr>
          <w:rFonts w:hint="eastAsia"/>
          <w:b/>
          <w:sz w:val="32"/>
          <w:szCs w:val="32"/>
        </w:rPr>
      </w:pPr>
    </w:p>
    <w:p w14:paraId="47A73666">
      <w:pPr>
        <w:jc w:val="center"/>
        <w:rPr>
          <w:rFonts w:hint="eastAsia"/>
          <w:b/>
          <w:sz w:val="32"/>
          <w:szCs w:val="32"/>
        </w:rPr>
      </w:pPr>
    </w:p>
    <w:p w14:paraId="0CEAF0E7">
      <w:pPr>
        <w:jc w:val="center"/>
        <w:rPr>
          <w:rFonts w:hint="eastAsia"/>
          <w:b/>
          <w:sz w:val="32"/>
          <w:szCs w:val="32"/>
        </w:rPr>
      </w:pPr>
    </w:p>
    <w:p w14:paraId="6A2B0DBA">
      <w:pPr>
        <w:jc w:val="center"/>
        <w:rPr>
          <w:rFonts w:hint="eastAsia"/>
          <w:b/>
          <w:sz w:val="32"/>
          <w:szCs w:val="32"/>
        </w:rPr>
      </w:pPr>
    </w:p>
    <w:p w14:paraId="62189672">
      <w:pPr>
        <w:ind w:firstLine="210" w:firstLineChars="100"/>
        <w:rPr>
          <w:rFonts w:hint="eastAsia"/>
        </w:rPr>
      </w:pPr>
      <w:r>
        <w:rPr>
          <w:rFonts w:hint="eastAsia"/>
        </w:rPr>
        <w:t>报价人签名：</w:t>
      </w:r>
    </w:p>
    <w:p w14:paraId="329154CE">
      <w:pPr>
        <w:ind w:firstLine="210" w:firstLineChars="100"/>
        <w:rPr>
          <w:rFonts w:hint="eastAsia"/>
        </w:rPr>
      </w:pPr>
    </w:p>
    <w:p w14:paraId="4A967BBF">
      <w:pPr>
        <w:ind w:firstLine="210" w:firstLineChars="100"/>
      </w:pPr>
    </w:p>
    <w:p w14:paraId="6EC10C0B">
      <w:pPr>
        <w:ind w:firstLine="210" w:firstLineChars="100"/>
      </w:pPr>
      <w:r>
        <w:rPr>
          <w:rFonts w:hint="eastAsia"/>
        </w:rPr>
        <w:t>联系电话：</w:t>
      </w:r>
    </w:p>
    <w:p w14:paraId="49914FA0">
      <w:pPr>
        <w:jc w:val="center"/>
        <w:rPr>
          <w:rFonts w:hint="eastAsia"/>
          <w:b/>
          <w:sz w:val="32"/>
          <w:szCs w:val="32"/>
        </w:rPr>
      </w:pPr>
    </w:p>
    <w:p w14:paraId="72A31503">
      <w:pPr>
        <w:jc w:val="center"/>
        <w:rPr>
          <w:rFonts w:hint="eastAsia"/>
          <w:b/>
          <w:sz w:val="32"/>
          <w:szCs w:val="32"/>
        </w:rPr>
      </w:pPr>
    </w:p>
    <w:p w14:paraId="7D885EA3">
      <w:pPr>
        <w:jc w:val="center"/>
        <w:rPr>
          <w:rFonts w:hint="eastAsia"/>
          <w:b/>
          <w:sz w:val="32"/>
          <w:szCs w:val="32"/>
        </w:rPr>
      </w:pPr>
    </w:p>
    <w:p w14:paraId="59AE6751">
      <w:pPr>
        <w:jc w:val="center"/>
        <w:rPr>
          <w:rFonts w:hint="eastAsia"/>
          <w:b/>
          <w:sz w:val="32"/>
          <w:szCs w:val="32"/>
        </w:rPr>
      </w:pPr>
    </w:p>
    <w:p w14:paraId="10967680">
      <w:pPr>
        <w:jc w:val="center"/>
        <w:rPr>
          <w:rFonts w:hint="eastAsia"/>
          <w:b/>
          <w:sz w:val="32"/>
          <w:szCs w:val="32"/>
        </w:rPr>
      </w:pPr>
    </w:p>
    <w:p w14:paraId="244B8FF2">
      <w:pPr>
        <w:jc w:val="both"/>
        <w:rPr>
          <w:rFonts w:hint="eastAsia"/>
          <w:b/>
          <w:sz w:val="32"/>
          <w:szCs w:val="32"/>
        </w:rPr>
      </w:pPr>
    </w:p>
    <w:p w14:paraId="76540C39">
      <w:pPr>
        <w:jc w:val="center"/>
        <w:rPr>
          <w:rFonts w:hint="eastAsia"/>
          <w:b/>
          <w:sz w:val="32"/>
          <w:szCs w:val="32"/>
        </w:rPr>
      </w:pP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5F06B8AF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paperSrc/>
          <w:cols w:space="0" w:num="1"/>
          <w:rtlGutter w:val="0"/>
          <w:docGrid w:linePitch="312" w:charSpace="0"/>
        </w:sectPr>
      </w:pPr>
    </w:p>
    <w:p w14:paraId="6259438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685D10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佐证资料（合同或发票）</w:t>
      </w:r>
    </w:p>
    <w:p w14:paraId="428D96F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979F3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1E2E26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BFEB5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5BCBC2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E111DA9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6D0830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8F6529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ED9E3B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11585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8ABD3C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A52455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904C2F5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2502D5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C4E9A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067217F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71979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45A172F">
      <w:pPr>
        <w:jc w:val="center"/>
        <w:rPr>
          <w:rFonts w:hint="eastAsia"/>
          <w:b/>
          <w:sz w:val="32"/>
          <w:szCs w:val="32"/>
        </w:rPr>
      </w:pPr>
    </w:p>
    <w:p w14:paraId="746D021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8FD3F4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D30399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D45D8C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 xml:space="preserve">5 </w:t>
      </w:r>
    </w:p>
    <w:p w14:paraId="7FEA164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服务方案</w:t>
      </w:r>
    </w:p>
    <w:p w14:paraId="0FD50240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4B5BD1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4C4F99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9ED223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0350AE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E2703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4EF8C3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23182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D405544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67CA7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3BD8835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96864A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E8A775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1FFAC0F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65F767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442BAFE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F2BDC7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D317E4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AFA753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7C7AF0EC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0319E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EE2425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F430A8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4ACD0DC2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72C3BD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24F493CD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606B4259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573940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1A957E1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4195787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03BCC78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</w:p>
    <w:p w14:paraId="5CB2DC9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15B826">
      <w:pPr>
        <w:keepNext/>
        <w:keepLines/>
        <w:numPr>
          <w:ilvl w:val="0"/>
          <w:numId w:val="0"/>
        </w:numPr>
        <w:spacing w:before="260" w:after="260" w:line="400" w:lineRule="exact"/>
        <w:jc w:val="both"/>
        <w:outlineLvl w:val="1"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格式2-6</w:t>
      </w:r>
    </w:p>
    <w:p w14:paraId="794E9683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266B3331">
      <w:pPr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产品参数、彩页</w:t>
      </w:r>
    </w:p>
    <w:p w14:paraId="76147513">
      <w:pPr>
        <w:pStyle w:val="3"/>
        <w:rPr>
          <w:rFonts w:hint="default" w:eastAsia="宋体"/>
          <w:lang w:val="en-US" w:eastAsia="zh-CN"/>
        </w:rPr>
      </w:pPr>
      <w:r>
        <w:rPr>
          <w:rFonts w:hint="eastAsia" w:cs="Calibri"/>
        </w:rPr>
        <w:t xml:space="preserve">2. </w:t>
      </w:r>
    </w:p>
    <w:p w14:paraId="2738308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5CDFA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66DEE59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E23EF8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827074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23D6070">
      <w:pPr>
        <w:widowControl/>
        <w:snapToGrid w:val="0"/>
        <w:textAlignment w:val="baseline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32387D6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268E6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4C3C8628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FE927E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1F56E93E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2CEDD2AF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0C67391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C6BF887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904BA76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557B8C9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7A49217B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35C3C9B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856D1A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 w14:paraId="68E1F0E4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hint="default" w:ascii="宋体" w:hAnsi="宋体"/>
          <w:b/>
          <w:bCs/>
          <w:sz w:val="32"/>
          <w:szCs w:val="32"/>
          <w:lang w:val="en-US" w:eastAsia="zh-CN"/>
        </w:rPr>
      </w:pPr>
    </w:p>
    <w:sectPr>
      <w:pgSz w:w="11907" w:h="16839"/>
      <w:pgMar w:top="1417" w:right="1559" w:bottom="1417" w:left="1559" w:header="851" w:footer="992" w:gutter="0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751AF8-D03D-4040-8241-95AFE109BE50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9BCB888-FA31-403B-B1E7-D0B9BF45A2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EA6C46C-E191-4C9A-B000-BDCD749B0B6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A27BE57-D94C-4734-B1E5-166E3415F0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6074AE8-6728-44F1-B317-E3D676C4C28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FD42B4E-EACE-4CB1-93A5-2163CE11B7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5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D6B19">
    <w:pPr>
      <w:pStyle w:val="5"/>
      <w:jc w:val="center"/>
    </w:pPr>
  </w:p>
  <w:p w14:paraId="143671D8">
    <w:pPr>
      <w:pStyle w:val="5"/>
      <w:jc w:val="both"/>
      <w:rPr>
        <w:rFonts w:ascii="仿宋_GB2312" w:eastAsia="仿宋_GB2312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A8570B3"/>
    <w:multiLevelType w:val="singleLevel"/>
    <w:tmpl w:val="AA8570B3"/>
    <w:lvl w:ilvl="0" w:tentative="0">
      <w:start w:val="1"/>
      <w:numFmt w:val="chineseCounting"/>
      <w:suff w:val="nothing"/>
      <w:lvlText w:val="（%1）"/>
      <w:lvlJc w:val="left"/>
      <w:pPr>
        <w:ind w:left="600" w:leftChars="0" w:firstLine="0" w:firstLineChars="0"/>
      </w:pPr>
      <w:rPr>
        <w:rFonts w:hint="eastAsia"/>
      </w:rPr>
    </w:lvl>
  </w:abstractNum>
  <w:abstractNum w:abstractNumId="3">
    <w:nsid w:val="B708B0D9"/>
    <w:multiLevelType w:val="singleLevel"/>
    <w:tmpl w:val="B708B0D9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NzBhMGMwOGMzNTRlMmMwMjNlYzA4ZWQ5ODQyYzMifQ=="/>
  </w:docVars>
  <w:rsids>
    <w:rsidRoot w:val="730F05C0"/>
    <w:rsid w:val="01311569"/>
    <w:rsid w:val="06552DC9"/>
    <w:rsid w:val="0ABE1F44"/>
    <w:rsid w:val="10A27D57"/>
    <w:rsid w:val="137B7981"/>
    <w:rsid w:val="15261728"/>
    <w:rsid w:val="15E244AA"/>
    <w:rsid w:val="1C0C5403"/>
    <w:rsid w:val="1D9A4023"/>
    <w:rsid w:val="21AE6F52"/>
    <w:rsid w:val="23C91E2B"/>
    <w:rsid w:val="29812E5D"/>
    <w:rsid w:val="2A8B7E3A"/>
    <w:rsid w:val="2AAD392A"/>
    <w:rsid w:val="2D1C5657"/>
    <w:rsid w:val="2D857478"/>
    <w:rsid w:val="2DF61962"/>
    <w:rsid w:val="2ED41B53"/>
    <w:rsid w:val="307B2EF8"/>
    <w:rsid w:val="309B51CA"/>
    <w:rsid w:val="31CE7882"/>
    <w:rsid w:val="31F415B7"/>
    <w:rsid w:val="32A76F70"/>
    <w:rsid w:val="32D32370"/>
    <w:rsid w:val="40F02EDD"/>
    <w:rsid w:val="41743D73"/>
    <w:rsid w:val="44C26429"/>
    <w:rsid w:val="45232927"/>
    <w:rsid w:val="45CF482F"/>
    <w:rsid w:val="4669507C"/>
    <w:rsid w:val="48A90B28"/>
    <w:rsid w:val="49C7499F"/>
    <w:rsid w:val="4A717C55"/>
    <w:rsid w:val="4AE60387"/>
    <w:rsid w:val="508D296A"/>
    <w:rsid w:val="551E5284"/>
    <w:rsid w:val="61CE2A1B"/>
    <w:rsid w:val="62837576"/>
    <w:rsid w:val="650359EB"/>
    <w:rsid w:val="67D02B0E"/>
    <w:rsid w:val="69682B6E"/>
    <w:rsid w:val="6AD05FFD"/>
    <w:rsid w:val="6AD06983"/>
    <w:rsid w:val="6B3B172C"/>
    <w:rsid w:val="6C666A35"/>
    <w:rsid w:val="6E1D781F"/>
    <w:rsid w:val="6ED73A21"/>
    <w:rsid w:val="730F05C0"/>
    <w:rsid w:val="73AD0ED2"/>
    <w:rsid w:val="75BE305D"/>
    <w:rsid w:val="7BA26EB5"/>
    <w:rsid w:val="7F08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3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4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419</Words>
  <Characters>450</Characters>
  <Lines>0</Lines>
  <Paragraphs>0</Paragraphs>
  <TotalTime>3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*</cp:lastModifiedBy>
  <dcterms:modified xsi:type="dcterms:W3CDTF">2026-03-16T07:49:26Z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467BD0E08BC74E7AAEF9D2E02BD857D9_13</vt:lpwstr>
  </property>
  <property fmtid="{D5CDD505-2E9C-101B-9397-08002B2CF9AE}" pid="4" name="KSOTemplateDocerSaveRecord">
    <vt:lpwstr>eyJoZGlkIjoiM2EzNzBhMGMwOGMzNTRlMmMwMjNlYzA4ZWQ5ODQyYzMiLCJ1c2VySWQiOiIzMzU3MDAyMzYifQ==</vt:lpwstr>
  </property>
</Properties>
</file>