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D2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0D7CE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2026年全国疟疾日宣传活动宣传核心信息</w:t>
      </w:r>
    </w:p>
    <w:p w14:paraId="263E6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一、警惕疟疾感染风险：到非洲、东南亚等疟疾流行区旅行，须注意疟疾感染风险。 </w:t>
      </w:r>
    </w:p>
    <w:p w14:paraId="1806F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二、症状识别要牢记：周期性发冷、高热、出汗是典型症状，误诊、拖延治疗危及生命。 </w:t>
      </w:r>
    </w:p>
    <w:p w14:paraId="0F8DC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三、疟疾可防可治：境外旅行先咨询，归国发热速就医，早诊早治是关键。 </w:t>
      </w:r>
    </w:p>
    <w:p w14:paraId="4FC2C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四、跨境务工要防护：出国务工前培训，归国后健康监测， 企业落实防疟责任。 </w:t>
      </w:r>
    </w:p>
    <w:p w14:paraId="5B7C5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五、户外防护三要点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长袖衣物防叮咬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蚊帐隔离+驱蚊药物，环境整治灭蚊虫。 </w:t>
      </w:r>
    </w:p>
    <w:p w14:paraId="6F129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六、主动告知旅行史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就医时主动说明境外旅居史，避免漏诊误诊。 </w:t>
      </w:r>
    </w:p>
    <w:p w14:paraId="134C6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七、科学治疗防重症：确诊疟疾后全程规范用药，严格遵循医嘱治疗，杜绝自行停药，防止复发和耐药性产生。 </w:t>
      </w:r>
    </w:p>
    <w:p w14:paraId="12355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八、疟疾患者不献血：近 1 年内有疟疾流行区旅居史或疟疾病愈未满3 年者不献血。 </w:t>
      </w:r>
    </w:p>
    <w:p w14:paraId="07377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九、联防联控筑屏障：海关、商务、移民管理、疾控等部门 协同联动，跨境信息共享阻疫情。 </w:t>
      </w:r>
    </w:p>
    <w:p w14:paraId="0F59D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巩固成果靠全民：人人知晓疟疾危害，共筑健康防线， 巩固消除成果不松懈。</w:t>
      </w:r>
    </w:p>
    <w:p w14:paraId="4CD31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9B87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0869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C873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6986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82AE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C581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B9C4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DECB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9F61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BB74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FFCE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5C1A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7251F"/>
    <w:rsid w:val="1FD92550"/>
    <w:rsid w:val="24041E43"/>
    <w:rsid w:val="5C02145B"/>
    <w:rsid w:val="5E54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1624</Words>
  <Characters>1640</Characters>
  <Lines>0</Lines>
  <Paragraphs>0</Paragraphs>
  <TotalTime>61</TotalTime>
  <ScaleCrop>false</ScaleCrop>
  <LinksUpToDate>false</LinksUpToDate>
  <CharactersWithSpaces>1659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2026-04-15T02:59:00Z</dcterms:created>
  <dc:creator>Administrator</dc:creator>
  <cp:lastModifiedBy>Cyril。</cp:lastModifiedBy>
  <dcterms:modified xsi:type="dcterms:W3CDTF">2026-04-21T00:22:13Z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eyJoZGlkIjoiODZmY2Q3MjJlOTllYjM1YzdhYTIwZmEyMTA1MjFlNDgiLCJ1c2VySWQiOiI0NTkzMjkzMzMifQ==</vt:lpwstr>
  </property>
  <property fmtid="{D5CDD505-2E9C-101B-9397-08002B2CF9AE}" pid="4" name="ICV">
    <vt:lpwstr>A2A35281A7D04288ADADA3016F81AF16_12</vt:lpwstr>
  </property>
</Properties>
</file>