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EF25E">
      <w:pPr>
        <w:jc w:val="center"/>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rPr>
        <w:t>2026年度相关信息设备(硬件)采购</w:t>
      </w:r>
      <w:r>
        <w:rPr>
          <w:rFonts w:hint="eastAsia" w:ascii="仿宋" w:hAnsi="仿宋" w:eastAsia="仿宋" w:cs="仿宋"/>
          <w:b/>
          <w:bCs/>
          <w:color w:val="000000"/>
          <w:sz w:val="44"/>
          <w:szCs w:val="44"/>
          <w:lang w:val="en-US" w:eastAsia="zh-CN"/>
        </w:rPr>
        <w:t>项目相关要求</w:t>
      </w:r>
    </w:p>
    <w:p w14:paraId="3581BC85">
      <w:pPr>
        <w:jc w:val="both"/>
        <w:rPr>
          <w:rStyle w:val="9"/>
          <w:rFonts w:hint="default" w:ascii="仿宋" w:hAnsi="仿宋" w:eastAsia="仿宋" w:cs="仿宋"/>
          <w:color w:val="auto"/>
          <w:sz w:val="28"/>
          <w:szCs w:val="28"/>
          <w:shd w:val="clear" w:color="auto" w:fill="FFFFFF"/>
          <w:lang w:val="en-US" w:eastAsia="zh-CN"/>
        </w:rPr>
      </w:pPr>
      <w:r>
        <w:rPr>
          <w:rStyle w:val="9"/>
          <w:rFonts w:hint="eastAsia" w:ascii="仿宋" w:hAnsi="仿宋" w:eastAsia="仿宋" w:cs="仿宋"/>
          <w:color w:val="auto"/>
          <w:sz w:val="28"/>
          <w:szCs w:val="28"/>
          <w:shd w:val="clear" w:color="auto" w:fill="FFFFFF"/>
          <w:lang w:val="en-US" w:eastAsia="zh-CN"/>
        </w:rPr>
        <w:t>一</w:t>
      </w:r>
      <w:r>
        <w:rPr>
          <w:rStyle w:val="9"/>
          <w:rFonts w:hint="eastAsia" w:ascii="仿宋" w:hAnsi="仿宋" w:eastAsia="仿宋" w:cs="仿宋"/>
          <w:color w:val="auto"/>
          <w:sz w:val="28"/>
          <w:szCs w:val="28"/>
          <w:shd w:val="clear" w:color="auto" w:fill="FFFFFF"/>
        </w:rPr>
        <w:t>、技术参数及性能指标要求</w:t>
      </w:r>
    </w:p>
    <w:tbl>
      <w:tblPr>
        <w:tblStyle w:val="6"/>
        <w:tblpPr w:leftFromText="180" w:rightFromText="180" w:vertAnchor="text" w:horzAnchor="page" w:tblpX="549" w:tblpY="2454"/>
        <w:tblOverlap w:val="never"/>
        <w:tblW w:w="10744" w:type="dxa"/>
        <w:tblInd w:w="0" w:type="dxa"/>
        <w:tblLayout w:type="autofit"/>
        <w:tblCellMar>
          <w:top w:w="15" w:type="dxa"/>
          <w:left w:w="15" w:type="dxa"/>
          <w:bottom w:w="15" w:type="dxa"/>
          <w:right w:w="15" w:type="dxa"/>
        </w:tblCellMar>
      </w:tblPr>
      <w:tblGrid>
        <w:gridCol w:w="927"/>
        <w:gridCol w:w="1323"/>
        <w:gridCol w:w="7041"/>
        <w:gridCol w:w="518"/>
        <w:gridCol w:w="935"/>
      </w:tblGrid>
      <w:tr w14:paraId="011D9F98">
        <w:tblPrEx>
          <w:tblCellMar>
            <w:top w:w="15" w:type="dxa"/>
            <w:left w:w="15" w:type="dxa"/>
            <w:bottom w:w="15" w:type="dxa"/>
            <w:right w:w="15" w:type="dxa"/>
          </w:tblCellMar>
        </w:tblPrEx>
        <w:trPr>
          <w:tblHeader/>
        </w:trPr>
        <w:tc>
          <w:tcPr>
            <w:tcW w:w="927" w:type="dxa"/>
            <w:tcBorders>
              <w:top w:val="single" w:color="000000" w:sz="4" w:space="0"/>
              <w:left w:val="single" w:color="000000" w:sz="4" w:space="0"/>
              <w:bottom w:val="single" w:color="000000" w:sz="4" w:space="0"/>
              <w:right w:val="single" w:color="000000" w:sz="4" w:space="0"/>
            </w:tcBorders>
            <w:vAlign w:val="center"/>
          </w:tcPr>
          <w:p w14:paraId="26050B59">
            <w:pPr>
              <w:widowControl/>
              <w:snapToGrid w:val="0"/>
              <w:spacing w:line="360" w:lineRule="auto"/>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序号</w:t>
            </w:r>
          </w:p>
        </w:tc>
        <w:tc>
          <w:tcPr>
            <w:tcW w:w="1323" w:type="dxa"/>
            <w:tcBorders>
              <w:top w:val="single" w:color="000000" w:sz="4" w:space="0"/>
              <w:left w:val="single" w:color="000000" w:sz="4" w:space="0"/>
              <w:bottom w:val="single" w:color="000000" w:sz="4" w:space="0"/>
              <w:right w:val="single" w:color="000000" w:sz="4" w:space="0"/>
            </w:tcBorders>
            <w:vAlign w:val="center"/>
          </w:tcPr>
          <w:p w14:paraId="7DC5897C">
            <w:pPr>
              <w:widowControl/>
              <w:snapToGrid w:val="0"/>
              <w:spacing w:line="360" w:lineRule="auto"/>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标的名称</w:t>
            </w:r>
          </w:p>
        </w:tc>
        <w:tc>
          <w:tcPr>
            <w:tcW w:w="7041" w:type="dxa"/>
            <w:tcBorders>
              <w:top w:val="single" w:color="000000" w:sz="4" w:space="0"/>
              <w:left w:val="single" w:color="000000" w:sz="4" w:space="0"/>
              <w:bottom w:val="single" w:color="000000" w:sz="4" w:space="0"/>
              <w:right w:val="single" w:color="000000" w:sz="4" w:space="0"/>
            </w:tcBorders>
            <w:vAlign w:val="center"/>
          </w:tcPr>
          <w:p w14:paraId="150C291A">
            <w:pPr>
              <w:widowControl/>
              <w:snapToGrid w:val="0"/>
              <w:spacing w:line="360" w:lineRule="auto"/>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技术参数与性能指标</w:t>
            </w:r>
          </w:p>
        </w:tc>
        <w:tc>
          <w:tcPr>
            <w:tcW w:w="518" w:type="dxa"/>
            <w:tcBorders>
              <w:top w:val="single" w:color="000000" w:sz="4" w:space="0"/>
              <w:left w:val="single" w:color="000000" w:sz="4" w:space="0"/>
              <w:bottom w:val="single" w:color="000000" w:sz="4" w:space="0"/>
              <w:right w:val="single" w:color="000000" w:sz="4" w:space="0"/>
            </w:tcBorders>
            <w:vAlign w:val="center"/>
          </w:tcPr>
          <w:p w14:paraId="4F6EA2D9">
            <w:pPr>
              <w:widowControl/>
              <w:snapToGrid w:val="0"/>
              <w:spacing w:line="360" w:lineRule="auto"/>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数量</w:t>
            </w:r>
          </w:p>
        </w:tc>
        <w:tc>
          <w:tcPr>
            <w:tcW w:w="935" w:type="dxa"/>
            <w:tcBorders>
              <w:top w:val="single" w:color="000000" w:sz="4" w:space="0"/>
              <w:left w:val="single" w:color="000000" w:sz="4" w:space="0"/>
              <w:bottom w:val="single" w:color="000000" w:sz="4" w:space="0"/>
              <w:right w:val="single" w:color="000000" w:sz="4" w:space="0"/>
            </w:tcBorders>
            <w:vAlign w:val="center"/>
          </w:tcPr>
          <w:p w14:paraId="599D7FFD">
            <w:pPr>
              <w:widowControl/>
              <w:snapToGrid w:val="0"/>
              <w:spacing w:line="360" w:lineRule="auto"/>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单位</w:t>
            </w:r>
          </w:p>
        </w:tc>
      </w:tr>
      <w:tr w14:paraId="1F18EFB8">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1774AA0F">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1</w:t>
            </w:r>
          </w:p>
        </w:tc>
        <w:tc>
          <w:tcPr>
            <w:tcW w:w="1323" w:type="dxa"/>
            <w:tcBorders>
              <w:top w:val="single" w:color="000000" w:sz="4" w:space="0"/>
              <w:left w:val="single" w:color="000000" w:sz="4" w:space="0"/>
              <w:bottom w:val="single" w:color="000000" w:sz="4" w:space="0"/>
              <w:right w:val="single" w:color="000000" w:sz="4" w:space="0"/>
            </w:tcBorders>
            <w:vAlign w:val="center"/>
          </w:tcPr>
          <w:p w14:paraId="677CD3E7">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台式计算机</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BB0A">
            <w:pPr>
              <w:rPr>
                <w:rFonts w:hint="eastAsia" w:ascii="仿宋" w:hAnsi="仿宋" w:eastAsia="仿宋" w:cs="仿宋"/>
                <w:sz w:val="20"/>
                <w:szCs w:val="20"/>
              </w:rPr>
            </w:pPr>
            <w:r>
              <w:rPr>
                <w:rFonts w:hint="eastAsia" w:ascii="仿宋" w:hAnsi="仿宋" w:eastAsia="仿宋" w:cs="仿宋"/>
                <w:sz w:val="20"/>
                <w:szCs w:val="20"/>
              </w:rPr>
              <w:t>★1、处理器：采用近三年发布的主流处理器，物理核心数≥10、线程数≥16、主频≥2.5GHz、最大频率≥4.6GHz、末级缓存容量≥20MB。</w:t>
            </w:r>
          </w:p>
          <w:p w14:paraId="39017D02">
            <w:pPr>
              <w:rPr>
                <w:rFonts w:hint="eastAsia" w:ascii="仿宋" w:hAnsi="仿宋" w:eastAsia="仿宋" w:cs="仿宋"/>
                <w:sz w:val="20"/>
                <w:szCs w:val="20"/>
              </w:rPr>
            </w:pPr>
            <w:r>
              <w:rPr>
                <w:rFonts w:hint="eastAsia" w:ascii="仿宋" w:hAnsi="仿宋" w:eastAsia="仿宋" w:cs="仿宋"/>
                <w:sz w:val="20"/>
                <w:szCs w:val="20"/>
              </w:rPr>
              <w:t>★2、内存：配置容量≥16GB DDR4内存、内存插槽满配时提供的最高内存总容量≥128GB。</w:t>
            </w:r>
          </w:p>
          <w:p w14:paraId="417B4CD0">
            <w:pPr>
              <w:rPr>
                <w:rFonts w:hint="eastAsia" w:ascii="仿宋" w:hAnsi="仿宋" w:eastAsia="仿宋" w:cs="仿宋"/>
                <w:sz w:val="20"/>
                <w:szCs w:val="20"/>
              </w:rPr>
            </w:pPr>
            <w:r>
              <w:rPr>
                <w:rFonts w:hint="eastAsia" w:ascii="仿宋" w:hAnsi="仿宋" w:eastAsia="仿宋" w:cs="仿宋"/>
                <w:sz w:val="20"/>
                <w:szCs w:val="20"/>
              </w:rPr>
              <w:t>▲3、主板：主板提供≥1个PCIE 5.0x16 、≥1个PCIE x1、≥3个M.2 接口、≥3个SATA 接口、≥2个内存槽位，主板集成安全机制，能在系统死机状态下自动重启系统确保机器正常运行（可在BIOS中开关），（</w:t>
            </w:r>
            <w:r>
              <w:rPr>
                <w:rFonts w:hint="eastAsia" w:ascii="仿宋" w:hAnsi="仿宋" w:eastAsia="仿宋" w:cs="仿宋"/>
                <w:b/>
                <w:bCs/>
                <w:sz w:val="20"/>
                <w:szCs w:val="20"/>
              </w:rPr>
              <w:t>提供具有CMA或CNAS标识的第三方检测机构出具的检测报告复印机并加盖投标人鲜章</w:t>
            </w:r>
            <w:r>
              <w:rPr>
                <w:rFonts w:hint="eastAsia" w:ascii="仿宋" w:hAnsi="仿宋" w:eastAsia="仿宋" w:cs="仿宋"/>
                <w:sz w:val="20"/>
                <w:szCs w:val="20"/>
              </w:rPr>
              <w:t>）。</w:t>
            </w:r>
          </w:p>
          <w:p w14:paraId="61F8079A">
            <w:pPr>
              <w:rPr>
                <w:rFonts w:hint="eastAsia" w:ascii="仿宋" w:hAnsi="仿宋" w:eastAsia="仿宋" w:cs="仿宋"/>
                <w:sz w:val="20"/>
                <w:szCs w:val="20"/>
              </w:rPr>
            </w:pPr>
            <w:r>
              <w:rPr>
                <w:rFonts w:hint="eastAsia" w:ascii="仿宋" w:hAnsi="仿宋" w:eastAsia="仿宋" w:cs="仿宋"/>
                <w:sz w:val="20"/>
                <w:szCs w:val="20"/>
              </w:rPr>
              <w:t>★4、存储设备：固态硬盘≥512G x 1个、存储形态M.2 PCIe NVME。</w:t>
            </w:r>
          </w:p>
          <w:p w14:paraId="5C83EF2E">
            <w:pPr>
              <w:rPr>
                <w:rFonts w:hint="eastAsia" w:ascii="仿宋" w:hAnsi="仿宋" w:eastAsia="仿宋" w:cs="仿宋"/>
                <w:sz w:val="20"/>
                <w:szCs w:val="20"/>
              </w:rPr>
            </w:pPr>
            <w:r>
              <w:rPr>
                <w:rFonts w:hint="eastAsia" w:ascii="仿宋" w:hAnsi="仿宋" w:eastAsia="仿宋" w:cs="仿宋"/>
                <w:sz w:val="20"/>
                <w:szCs w:val="20"/>
              </w:rPr>
              <w:t>5、显卡：集成显卡。</w:t>
            </w:r>
          </w:p>
          <w:p w14:paraId="3B3EE0E2">
            <w:pPr>
              <w:rPr>
                <w:rFonts w:hint="eastAsia" w:ascii="仿宋" w:hAnsi="仿宋" w:eastAsia="仿宋" w:cs="仿宋"/>
                <w:sz w:val="20"/>
                <w:szCs w:val="20"/>
              </w:rPr>
            </w:pPr>
            <w:r>
              <w:rPr>
                <w:rFonts w:hint="eastAsia" w:ascii="仿宋" w:hAnsi="仿宋" w:eastAsia="仿宋" w:cs="仿宋"/>
                <w:sz w:val="20"/>
                <w:szCs w:val="20"/>
              </w:rPr>
              <w:t>6、显示设备：显示屏尺寸≥23.8英寸、分辨率≥1920×1080、屏占比≥91%、对比度≥3000:1、亮度≥300nit、响应时间≤4ms。</w:t>
            </w:r>
          </w:p>
          <w:p w14:paraId="60D19368">
            <w:pPr>
              <w:rPr>
                <w:rFonts w:hint="eastAsia" w:ascii="仿宋" w:hAnsi="仿宋" w:eastAsia="仿宋" w:cs="仿宋"/>
                <w:sz w:val="20"/>
                <w:szCs w:val="20"/>
              </w:rPr>
            </w:pPr>
            <w:r>
              <w:rPr>
                <w:rFonts w:hint="eastAsia" w:ascii="仿宋" w:hAnsi="仿宋" w:eastAsia="仿宋" w:cs="仿宋"/>
                <w:sz w:val="20"/>
                <w:szCs w:val="20"/>
              </w:rPr>
              <w:t>7、网络设备:有线网卡数量≥1、集成10/100/1000M自适应有线以太网卡、配置≥1个内置M.2 WiFi接口，可选独立2.5G网卡。</w:t>
            </w:r>
          </w:p>
          <w:p w14:paraId="64DA40A0">
            <w:pPr>
              <w:rPr>
                <w:rFonts w:hint="eastAsia" w:ascii="仿宋" w:hAnsi="仿宋" w:eastAsia="仿宋" w:cs="仿宋"/>
                <w:sz w:val="20"/>
                <w:szCs w:val="20"/>
              </w:rPr>
            </w:pPr>
            <w:r>
              <w:rPr>
                <w:rFonts w:hint="eastAsia" w:ascii="仿宋" w:hAnsi="仿宋" w:eastAsia="仿宋" w:cs="仿宋"/>
                <w:sz w:val="20"/>
                <w:szCs w:val="20"/>
              </w:rPr>
              <w:t>8、外部接口：≥11个USB接口（其中不少于9个USB 3.2，后置不少于一个Type-C接口）、视频接口数量≥2个(其中HDMI2.1接口和DP1.4接口分别不少于1个)、RJ45接口≥1个、音频接口数量≥5个。</w:t>
            </w:r>
          </w:p>
          <w:p w14:paraId="013D1C14">
            <w:pPr>
              <w:rPr>
                <w:rFonts w:hint="eastAsia" w:ascii="仿宋" w:hAnsi="仿宋" w:eastAsia="仿宋" w:cs="仿宋"/>
                <w:sz w:val="20"/>
                <w:szCs w:val="20"/>
              </w:rPr>
            </w:pPr>
            <w:r>
              <w:rPr>
                <w:rFonts w:hint="eastAsia" w:ascii="仿宋" w:hAnsi="仿宋" w:eastAsia="仿宋" w:cs="仿宋"/>
                <w:sz w:val="20"/>
                <w:szCs w:val="20"/>
              </w:rPr>
              <w:t>9、整机：机箱体积不大于15L，支持键盘开机；。</w:t>
            </w:r>
          </w:p>
          <w:p w14:paraId="0FE3B94F">
            <w:pPr>
              <w:rPr>
                <w:rFonts w:hint="eastAsia" w:ascii="仿宋" w:hAnsi="仿宋" w:eastAsia="仿宋" w:cs="仿宋"/>
                <w:sz w:val="20"/>
                <w:szCs w:val="20"/>
              </w:rPr>
            </w:pPr>
            <w:r>
              <w:rPr>
                <w:rFonts w:hint="eastAsia" w:ascii="仿宋" w:hAnsi="仿宋" w:eastAsia="仿宋" w:cs="仿宋"/>
                <w:sz w:val="20"/>
                <w:szCs w:val="20"/>
              </w:rPr>
              <w:t>10、电源：电源功率≥200W，且电源通过80PLUS认证，能源转化效率≥92%。</w:t>
            </w:r>
          </w:p>
          <w:p w14:paraId="332B1538">
            <w:pPr>
              <w:rPr>
                <w:rFonts w:hint="eastAsia" w:ascii="仿宋" w:hAnsi="仿宋" w:eastAsia="仿宋" w:cs="仿宋"/>
                <w:sz w:val="20"/>
                <w:szCs w:val="20"/>
              </w:rPr>
            </w:pPr>
            <w:r>
              <w:rPr>
                <w:rFonts w:hint="eastAsia" w:ascii="仿宋" w:hAnsi="仿宋" w:eastAsia="仿宋" w:cs="仿宋"/>
                <w:sz w:val="20"/>
                <w:szCs w:val="20"/>
              </w:rPr>
              <w:t>11、操作系统和安全系统：出厂预装正版操作系统。</w:t>
            </w:r>
          </w:p>
          <w:p w14:paraId="4F38FC52">
            <w:pPr>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1</w:t>
            </w:r>
            <w:r>
              <w:rPr>
                <w:rFonts w:hint="eastAsia" w:ascii="仿宋" w:hAnsi="仿宋" w:eastAsia="仿宋" w:cs="仿宋"/>
                <w:sz w:val="20"/>
                <w:szCs w:val="20"/>
                <w:lang w:val="en-US" w:eastAsia="zh-CN"/>
              </w:rPr>
              <w:t>2</w:t>
            </w:r>
            <w:r>
              <w:rPr>
                <w:rFonts w:hint="eastAsia" w:ascii="仿宋" w:hAnsi="仿宋" w:eastAsia="仿宋" w:cs="仿宋"/>
                <w:sz w:val="20"/>
                <w:szCs w:val="20"/>
              </w:rPr>
              <w:t>、其他要求：所投台式计算机其他参数需满足《台式计算机政府采购需求标准(2023年版)》中加*指标要求（CPU、操作系统符合安全可靠测评除外）。</w:t>
            </w:r>
          </w:p>
        </w:tc>
        <w:tc>
          <w:tcPr>
            <w:tcW w:w="518" w:type="dxa"/>
            <w:tcBorders>
              <w:top w:val="single" w:color="000000" w:sz="4" w:space="0"/>
              <w:left w:val="single" w:color="000000" w:sz="4" w:space="0"/>
              <w:bottom w:val="single" w:color="000000" w:sz="4" w:space="0"/>
              <w:right w:val="single" w:color="000000" w:sz="4" w:space="0"/>
            </w:tcBorders>
            <w:vAlign w:val="center"/>
          </w:tcPr>
          <w:p w14:paraId="05865812">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110</w:t>
            </w:r>
          </w:p>
        </w:tc>
        <w:tc>
          <w:tcPr>
            <w:tcW w:w="935" w:type="dxa"/>
            <w:tcBorders>
              <w:top w:val="single" w:color="000000" w:sz="4" w:space="0"/>
              <w:left w:val="single" w:color="000000" w:sz="4" w:space="0"/>
              <w:bottom w:val="single" w:color="000000" w:sz="4" w:space="0"/>
              <w:right w:val="single" w:color="000000" w:sz="4" w:space="0"/>
            </w:tcBorders>
            <w:vAlign w:val="center"/>
          </w:tcPr>
          <w:p w14:paraId="1A7879A1">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台</w:t>
            </w:r>
          </w:p>
        </w:tc>
      </w:tr>
      <w:tr w14:paraId="76E2806F">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55FF934D">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2</w:t>
            </w:r>
          </w:p>
        </w:tc>
        <w:tc>
          <w:tcPr>
            <w:tcW w:w="1323" w:type="dxa"/>
            <w:tcBorders>
              <w:top w:val="single" w:color="000000" w:sz="4" w:space="0"/>
              <w:left w:val="single" w:color="000000" w:sz="4" w:space="0"/>
              <w:bottom w:val="single" w:color="000000" w:sz="4" w:space="0"/>
              <w:right w:val="single" w:color="000000" w:sz="4" w:space="0"/>
            </w:tcBorders>
            <w:vAlign w:val="center"/>
          </w:tcPr>
          <w:p w14:paraId="343AA652">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便携式计算机</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209A">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★1、中央处理器（CPU）：物理核心数≥8核心、线程数≥12线程最高主频≥4.6GHz、末级缓存≥12MB。</w:t>
            </w:r>
          </w:p>
          <w:p w14:paraId="4C942572">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★2、内存：≥16GB 内存，标配双内存插槽，最大支持32G。</w:t>
            </w:r>
          </w:p>
          <w:p w14:paraId="58FD9977">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★3、硬盘：≥512G固态硬盘x1个，存储形态M.2 PCIe NVME，支持双SSD扩展。</w:t>
            </w:r>
          </w:p>
          <w:p w14:paraId="0AC0AF6D">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★4、显示屏：显示屏尺寸≥14英寸、分辨率≥1920x1080、屏占比≥91%、显示屏色域≥100% sRGB、显示屏亮度≥300 尼特。</w:t>
            </w:r>
          </w:p>
          <w:p w14:paraId="05968FC3">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5、摄像头：≥1个、分辨率≥1280x720、支持物理隐私保护开关。</w:t>
            </w:r>
          </w:p>
          <w:p w14:paraId="1735DF16">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6、扬声器：≥2个。</w:t>
            </w:r>
          </w:p>
          <w:p w14:paraId="7235692E">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7、网络设备：802.11 AX无线网卡（支持WIFI6协议，蓝牙5.2协议） 。</w:t>
            </w:r>
          </w:p>
          <w:p w14:paraId="1D38E5B1">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8、外部接口：≥2个 USB TYPE-C 3.2 Gen2接口、≥2个USB TYPE-A接口（其中1个支持PowerUSB）、HDMI接口、耳麦二合一接口、RJ45接口。</w:t>
            </w:r>
          </w:p>
          <w:p w14:paraId="09B9C233">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9、电池：额定能量≥55Wh。</w:t>
            </w:r>
          </w:p>
          <w:p w14:paraId="6176CEBF">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10、整机重量＜1.3KG（含电池）、整机厚度＜17mm、A/D面铝合金材质。</w:t>
            </w:r>
          </w:p>
          <w:p w14:paraId="7EDBEEF5">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11、指纹：指纹电源二合一识别器，分辨率≥160x160。</w:t>
            </w:r>
          </w:p>
          <w:p w14:paraId="5B03F522">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12、操作系统和软件：出厂预装正版操作系统。</w:t>
            </w:r>
          </w:p>
          <w:p w14:paraId="35F44031">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13、文件管理：支撑多端设备的共享（设备应用跨屏、同一套键鼠操作多台设备拓展屏幕、共享文件、流式传输内筒、跨终端文件管理）。</w:t>
            </w:r>
          </w:p>
          <w:p w14:paraId="4A175F1C">
            <w:pPr>
              <w:widowControl/>
              <w:spacing w:line="240" w:lineRule="auto"/>
              <w:textAlignment w:val="center"/>
              <w:rPr>
                <w:rFonts w:hint="eastAsia" w:ascii="仿宋" w:hAnsi="仿宋" w:eastAsia="仿宋" w:cs="仿宋"/>
                <w:kern w:val="2"/>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14、其他要求：所投便携式计算机其他参数需满足《便携式计算机政府采购需求标准(2023年版)》中加*指标要求（CPU、操作系统符合安全可靠测评除外）。</w:t>
            </w:r>
          </w:p>
        </w:tc>
        <w:tc>
          <w:tcPr>
            <w:tcW w:w="518" w:type="dxa"/>
            <w:tcBorders>
              <w:top w:val="single" w:color="000000" w:sz="4" w:space="0"/>
              <w:left w:val="single" w:color="000000" w:sz="4" w:space="0"/>
              <w:bottom w:val="single" w:color="000000" w:sz="4" w:space="0"/>
              <w:right w:val="single" w:color="000000" w:sz="4" w:space="0"/>
            </w:tcBorders>
            <w:vAlign w:val="center"/>
          </w:tcPr>
          <w:p w14:paraId="486E38CB">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24</w:t>
            </w:r>
          </w:p>
        </w:tc>
        <w:tc>
          <w:tcPr>
            <w:tcW w:w="935" w:type="dxa"/>
            <w:tcBorders>
              <w:top w:val="single" w:color="000000" w:sz="4" w:space="0"/>
              <w:left w:val="single" w:color="000000" w:sz="4" w:space="0"/>
              <w:bottom w:val="single" w:color="000000" w:sz="4" w:space="0"/>
              <w:right w:val="single" w:color="000000" w:sz="4" w:space="0"/>
            </w:tcBorders>
            <w:vAlign w:val="center"/>
          </w:tcPr>
          <w:p w14:paraId="31141BC5">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台</w:t>
            </w:r>
          </w:p>
        </w:tc>
      </w:tr>
      <w:tr w14:paraId="2C681798">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092BBAF0">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3</w:t>
            </w:r>
          </w:p>
        </w:tc>
        <w:tc>
          <w:tcPr>
            <w:tcW w:w="1323" w:type="dxa"/>
            <w:tcBorders>
              <w:top w:val="single" w:color="000000" w:sz="4" w:space="0"/>
              <w:left w:val="single" w:color="000000" w:sz="4" w:space="0"/>
              <w:bottom w:val="single" w:color="000000" w:sz="4" w:space="0"/>
              <w:right w:val="single" w:color="000000" w:sz="4" w:space="0"/>
            </w:tcBorders>
            <w:vAlign w:val="center"/>
          </w:tcPr>
          <w:p w14:paraId="1336D5F5">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平板式计算机</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BBA">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★1、处理器：物理核心数≥8核心、主频≥2.2GHZ、最高主频≥3.35GHZ。</w:t>
            </w:r>
          </w:p>
          <w:p w14:paraId="4D4F47C7">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★2、存储容量：RAM≥12GB LPDDR5X ；ROM≥256GB UFS4.0。</w:t>
            </w:r>
          </w:p>
          <w:p w14:paraId="3410730A">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3、操作系统：Android 14及以上。</w:t>
            </w:r>
          </w:p>
          <w:p w14:paraId="52AB3AFE">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★4、屏幕：电容式多点触控（10点）IPS屏，屏幕尺寸≥12.7英寸、屏幕分辨率≥2940X1840、屏占比≥87%、机身厚度≤6.9mm、色域≥DCI-P3、亮度≥400nits、帧率≥144Hz。</w:t>
            </w:r>
          </w:p>
          <w:p w14:paraId="42E8AC37">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5、摄像头：前置≥800万像素FF摄像头，后置≥1300万像素AF摄像头+闪光灯。</w:t>
            </w:r>
          </w:p>
          <w:p w14:paraId="632B831F">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6、电池：≥10200mAh，续航时间≥15小时、支持QC3.0+PD3.0/45W快充。</w:t>
            </w:r>
          </w:p>
          <w:p w14:paraId="497B9A22">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★7、网络：支持双频WiFi6E、全网通5G,兼容国内运营商主流频段。</w:t>
            </w:r>
          </w:p>
          <w:p w14:paraId="535F732E">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8、蓝牙：蓝牙5.3及以上。</w:t>
            </w:r>
          </w:p>
          <w:p w14:paraId="012DF90B">
            <w:pPr>
              <w:widowControl/>
              <w:spacing w:line="240" w:lineRule="auto"/>
              <w:textAlignment w:val="center"/>
              <w:rPr>
                <w:rFonts w:hint="eastAsia" w:ascii="仿宋" w:hAnsi="仿宋" w:eastAsia="仿宋" w:cs="仿宋"/>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11、接口：Type C 3.2 Gen1、TF、3 POGO PIN、DP out。</w:t>
            </w:r>
          </w:p>
          <w:p w14:paraId="38FE226C">
            <w:pPr>
              <w:widowControl/>
              <w:spacing w:line="240" w:lineRule="auto"/>
              <w:textAlignment w:val="center"/>
              <w:rPr>
                <w:rFonts w:hint="eastAsia" w:ascii="仿宋" w:hAnsi="仿宋" w:eastAsia="仿宋" w:cs="仿宋"/>
                <w:kern w:val="2"/>
                <w:sz w:val="20"/>
                <w:szCs w:val="20"/>
                <w:shd w:val="clear" w:color="auto" w:fill="FFFFFF"/>
                <w:lang w:val="en-US" w:eastAsia="zh-CN" w:bidi="ar-SA"/>
              </w:rPr>
            </w:pPr>
            <w:r>
              <w:rPr>
                <w:rFonts w:hint="eastAsia" w:ascii="仿宋" w:hAnsi="仿宋" w:eastAsia="仿宋" w:cs="仿宋"/>
                <w:sz w:val="20"/>
                <w:szCs w:val="20"/>
                <w:shd w:val="clear" w:color="auto" w:fill="FFFFFF"/>
                <w:lang w:val="en-US" w:eastAsia="zh-CN" w:bidi="ar-SA"/>
              </w:rPr>
              <w:t>12、其它：支持人脸识别、支持指纹解锁，符合《GB/T 35273—2017 信息安全技术个人信息安全规范》。</w:t>
            </w:r>
          </w:p>
        </w:tc>
        <w:tc>
          <w:tcPr>
            <w:tcW w:w="518" w:type="dxa"/>
            <w:tcBorders>
              <w:top w:val="single" w:color="000000" w:sz="4" w:space="0"/>
              <w:left w:val="single" w:color="000000" w:sz="4" w:space="0"/>
              <w:bottom w:val="single" w:color="000000" w:sz="4" w:space="0"/>
              <w:right w:val="single" w:color="000000" w:sz="4" w:space="0"/>
            </w:tcBorders>
            <w:vAlign w:val="center"/>
          </w:tcPr>
          <w:p w14:paraId="558E6181">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2</w:t>
            </w:r>
          </w:p>
        </w:tc>
        <w:tc>
          <w:tcPr>
            <w:tcW w:w="935" w:type="dxa"/>
            <w:tcBorders>
              <w:top w:val="single" w:color="000000" w:sz="4" w:space="0"/>
              <w:left w:val="single" w:color="000000" w:sz="4" w:space="0"/>
              <w:bottom w:val="single" w:color="000000" w:sz="4" w:space="0"/>
              <w:right w:val="single" w:color="000000" w:sz="4" w:space="0"/>
            </w:tcBorders>
            <w:vAlign w:val="center"/>
          </w:tcPr>
          <w:p w14:paraId="727B157D">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台</w:t>
            </w:r>
          </w:p>
        </w:tc>
      </w:tr>
      <w:tr w14:paraId="1FBCC42B">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59A6CCCF">
            <w:pPr>
              <w:snapToGrid w:val="0"/>
              <w:spacing w:line="360" w:lineRule="auto"/>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4</w:t>
            </w:r>
          </w:p>
        </w:tc>
        <w:tc>
          <w:tcPr>
            <w:tcW w:w="1323" w:type="dxa"/>
            <w:tcBorders>
              <w:top w:val="single" w:color="000000" w:sz="4" w:space="0"/>
              <w:left w:val="single" w:color="000000" w:sz="4" w:space="0"/>
              <w:bottom w:val="single" w:color="000000" w:sz="4" w:space="0"/>
              <w:right w:val="single" w:color="000000" w:sz="4" w:space="0"/>
            </w:tcBorders>
            <w:vAlign w:val="center"/>
          </w:tcPr>
          <w:p w14:paraId="0388BD0A">
            <w:pPr>
              <w:widowControl/>
              <w:snapToGrid w:val="0"/>
              <w:spacing w:line="360" w:lineRule="auto"/>
              <w:jc w:val="center"/>
              <w:textAlignment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图文工作站</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14E1">
            <w:pPr>
              <w:spacing w:line="240" w:lineRule="auto"/>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★1、处理器：物理核心数≥20、线程数≥28、主频≥2.1GHz、末级缓存容量≥33MB。</w:t>
            </w:r>
          </w:p>
          <w:p w14:paraId="1C96E4D5">
            <w:pPr>
              <w:spacing w:line="240" w:lineRule="auto"/>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★2、内存：内容容量≥32GB DDR4、内存插槽满配时提供的最高内存总容量≥128GB。</w:t>
            </w:r>
          </w:p>
          <w:p w14:paraId="22F22AF8">
            <w:pPr>
              <w:spacing w:line="240" w:lineRule="auto"/>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3、主板：主板提供≥1个PCIE 5.0x16 、≥1个PCIE x1、≥3个M.2 接口、≥3个SATA 接口、≥2个内存槽位，主板集成安全机制，能在系统死机状态下自动重启系统确保机器正常运行（可在BIOS中开关）。</w:t>
            </w:r>
          </w:p>
          <w:p w14:paraId="3D603908">
            <w:pPr>
              <w:spacing w:line="240" w:lineRule="auto"/>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★4、存储设备：固态硬盘≥1024G x 1个、存储形态M.2 PCIe NVME。</w:t>
            </w:r>
          </w:p>
          <w:p w14:paraId="1DCD45BD">
            <w:pPr>
              <w:spacing w:line="240" w:lineRule="auto"/>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★5、显卡：独立显卡、显存容量≥8GB、显存位宽≥128bit、CUDA核心数量≥2560个、GPU频率≥1800MHz。</w:t>
            </w:r>
          </w:p>
          <w:p w14:paraId="379D5046">
            <w:pPr>
              <w:spacing w:line="240" w:lineRule="auto"/>
              <w:rPr>
                <w:rFonts w:hint="eastAsia" w:ascii="仿宋" w:hAnsi="仿宋" w:eastAsia="仿宋" w:cs="仿宋"/>
                <w:sz w:val="20"/>
                <w:szCs w:val="20"/>
                <w:lang w:val="en-US" w:eastAsia="zh-CN" w:bidi="ar-SA"/>
              </w:rPr>
            </w:pPr>
            <w:r>
              <w:rPr>
                <w:rFonts w:hint="eastAsia" w:ascii="仿宋" w:hAnsi="仿宋" w:eastAsia="仿宋" w:cs="仿宋"/>
                <w:sz w:val="20"/>
                <w:szCs w:val="20"/>
              </w:rPr>
              <w:t>▲</w:t>
            </w:r>
            <w:r>
              <w:rPr>
                <w:rFonts w:hint="eastAsia" w:ascii="仿宋" w:hAnsi="仿宋" w:eastAsia="仿宋" w:cs="仿宋"/>
                <w:sz w:val="20"/>
                <w:szCs w:val="20"/>
                <w:lang w:val="en-US" w:eastAsia="zh-CN" w:bidi="ar-SA"/>
              </w:rPr>
              <w:t>6、显示设备：显示屏尺寸≥27英寸、分辨率≥1920×1080、屏占比≥91%、刷新率≥120Hz、亮度≥300nit、响应时间≤6ms。</w:t>
            </w:r>
          </w:p>
          <w:p w14:paraId="51FD6BCC">
            <w:pPr>
              <w:spacing w:line="240" w:lineRule="auto"/>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7、网络设备:有线网卡数量≥1、集成10/100/1000M自适应有线以太网卡、配置≥1个内置M.2 WiFi接口，可选独立2.5G网卡。</w:t>
            </w:r>
          </w:p>
          <w:p w14:paraId="4CE822D1">
            <w:pPr>
              <w:spacing w:line="240" w:lineRule="auto"/>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8、外部接口：≥11个USB接口（其中不少于9个USB 3.2，后置不少于一个Type-C接口）、视频接口数量≥2个(其中HDMI2.1接口和DP1.4接口分别不少于1个)、RJ45接口≥1个、音频接口数量≥5个。</w:t>
            </w:r>
          </w:p>
          <w:p w14:paraId="37FF224F">
            <w:pPr>
              <w:spacing w:line="240" w:lineRule="auto"/>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▲9、整机：机箱体积不大于15L，支持键盘开机；内置可拆洗防尘网罩</w:t>
            </w:r>
            <w:r>
              <w:rPr>
                <w:rFonts w:hint="eastAsia" w:ascii="仿宋" w:hAnsi="仿宋" w:eastAsia="仿宋" w:cs="仿宋"/>
                <w:b/>
                <w:bCs/>
                <w:sz w:val="20"/>
                <w:szCs w:val="20"/>
                <w:lang w:val="en-US" w:eastAsia="zh-CN" w:bidi="ar-SA"/>
              </w:rPr>
              <w:t>（提供具有CMA或CNAS标识的第三方检测机构出具的检测报告复印机并加盖投标人鲜章）</w:t>
            </w:r>
            <w:r>
              <w:rPr>
                <w:rFonts w:hint="eastAsia" w:ascii="仿宋" w:hAnsi="仿宋" w:eastAsia="仿宋" w:cs="仿宋"/>
                <w:sz w:val="20"/>
                <w:szCs w:val="20"/>
                <w:lang w:val="en-US" w:eastAsia="zh-CN" w:bidi="ar-SA"/>
              </w:rPr>
              <w:t>。</w:t>
            </w:r>
          </w:p>
          <w:p w14:paraId="7B3C1D91">
            <w:pPr>
              <w:spacing w:line="240" w:lineRule="auto"/>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10、电源：电源功率≥500W，通过80PLUS金牌及以上认证，典型负载下效率≥90%”。</w:t>
            </w:r>
          </w:p>
          <w:p w14:paraId="5FA121B3">
            <w:pPr>
              <w:spacing w:line="240" w:lineRule="auto"/>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11、操作系统和安全系统：出厂预装正版操作系统。</w:t>
            </w:r>
          </w:p>
          <w:p w14:paraId="5EB38058">
            <w:pPr>
              <w:spacing w:line="240" w:lineRule="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bidi="ar-SA"/>
              </w:rPr>
              <w:t>12、其他要求：所投工作站其他参数需满足《工作站政府采购需求标准(2023年版)》中加*指标要求（CPU、操作系统符合安全可靠测评除外）。</w:t>
            </w:r>
          </w:p>
        </w:tc>
        <w:tc>
          <w:tcPr>
            <w:tcW w:w="518" w:type="dxa"/>
            <w:tcBorders>
              <w:top w:val="single" w:color="000000" w:sz="4" w:space="0"/>
              <w:left w:val="single" w:color="000000" w:sz="4" w:space="0"/>
              <w:bottom w:val="single" w:color="000000" w:sz="4" w:space="0"/>
              <w:right w:val="single" w:color="000000" w:sz="4" w:space="0"/>
            </w:tcBorders>
            <w:vAlign w:val="center"/>
          </w:tcPr>
          <w:p w14:paraId="766EEF9B">
            <w:pPr>
              <w:widowControl/>
              <w:snapToGrid w:val="0"/>
              <w:spacing w:line="360" w:lineRule="auto"/>
              <w:jc w:val="center"/>
              <w:textAlignment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10</w:t>
            </w:r>
          </w:p>
        </w:tc>
        <w:tc>
          <w:tcPr>
            <w:tcW w:w="935" w:type="dxa"/>
            <w:tcBorders>
              <w:top w:val="single" w:color="000000" w:sz="4" w:space="0"/>
              <w:left w:val="single" w:color="000000" w:sz="4" w:space="0"/>
              <w:bottom w:val="single" w:color="000000" w:sz="4" w:space="0"/>
              <w:right w:val="single" w:color="000000" w:sz="4" w:space="0"/>
            </w:tcBorders>
            <w:vAlign w:val="center"/>
          </w:tcPr>
          <w:p w14:paraId="33327CA2">
            <w:pPr>
              <w:widowControl/>
              <w:snapToGrid w:val="0"/>
              <w:spacing w:line="360" w:lineRule="auto"/>
              <w:jc w:val="center"/>
              <w:textAlignment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台</w:t>
            </w:r>
          </w:p>
        </w:tc>
      </w:tr>
      <w:tr w14:paraId="60DF9EAC">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00EDBE6E">
            <w:pPr>
              <w:widowControl/>
              <w:snapToGrid w:val="0"/>
              <w:spacing w:line="360" w:lineRule="auto"/>
              <w:jc w:val="center"/>
              <w:textAlignment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5</w:t>
            </w:r>
          </w:p>
        </w:tc>
        <w:tc>
          <w:tcPr>
            <w:tcW w:w="1323" w:type="dxa"/>
            <w:tcBorders>
              <w:top w:val="single" w:color="000000" w:sz="4" w:space="0"/>
              <w:left w:val="single" w:color="000000" w:sz="4" w:space="0"/>
              <w:bottom w:val="single" w:color="000000" w:sz="4" w:space="0"/>
              <w:right w:val="single" w:color="000000" w:sz="4" w:space="0"/>
            </w:tcBorders>
            <w:vAlign w:val="center"/>
          </w:tcPr>
          <w:p w14:paraId="31975622">
            <w:pPr>
              <w:widowControl/>
              <w:snapToGrid w:val="0"/>
              <w:spacing w:line="360" w:lineRule="auto"/>
              <w:jc w:val="center"/>
              <w:textAlignment w:val="center"/>
              <w:rPr>
                <w:rFonts w:ascii="仿宋" w:hAnsi="仿宋" w:eastAsia="仿宋" w:cs="仿宋"/>
                <w:sz w:val="21"/>
                <w:szCs w:val="21"/>
                <w:highlight w:val="none"/>
              </w:rPr>
            </w:pPr>
            <w:r>
              <w:rPr>
                <w:rFonts w:hint="eastAsia" w:ascii="仿宋" w:hAnsi="仿宋" w:eastAsia="仿宋" w:cs="仿宋"/>
                <w:sz w:val="21"/>
                <w:szCs w:val="21"/>
                <w:highlight w:val="none"/>
              </w:rPr>
              <w:t>A4黑白打印机</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50D1">
            <w:pPr>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1.打印、复印、扫描。</w:t>
            </w:r>
          </w:p>
          <w:p w14:paraId="099CBFD3">
            <w:pPr>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2.打印速度≥20ppm。</w:t>
            </w:r>
          </w:p>
          <w:p w14:paraId="05CAC9B8">
            <w:pPr>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3.首页输出时间≤8.3s。</w:t>
            </w:r>
          </w:p>
          <w:p w14:paraId="46FA627E">
            <w:pPr>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4.打印分辨率≥1200×1200dpi。</w:t>
            </w:r>
          </w:p>
          <w:p w14:paraId="75DDF403">
            <w:pPr>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5.扫描软件支持的文件格式：PDF、JPG、TIFF、PNG、BMP。</w:t>
            </w:r>
          </w:p>
          <w:p w14:paraId="6628AF28">
            <w:pPr>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6.月打印负荷≥10000页。</w:t>
            </w:r>
          </w:p>
          <w:p w14:paraId="3EF21F75">
            <w:pPr>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7.内存≥128MB，处理器≥600MHz。</w:t>
            </w:r>
          </w:p>
          <w:p w14:paraId="69E89DEE">
            <w:pPr>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8.标配高速USB2.0。</w:t>
            </w:r>
          </w:p>
          <w:p w14:paraId="6479DEC2">
            <w:pPr>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9.耗材类型：鼓粉一体。</w:t>
            </w:r>
          </w:p>
          <w:p w14:paraId="48853664">
            <w:pPr>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10.兼容统信、麒麟等国产操作系统。</w:t>
            </w:r>
          </w:p>
          <w:p w14:paraId="6B59FE00">
            <w:pPr>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11.支持自动开关机功能。</w:t>
            </w:r>
          </w:p>
          <w:p w14:paraId="38177995">
            <w:pPr>
              <w:snapToGrid w:val="0"/>
              <w:spacing w:line="240" w:lineRule="auto"/>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rPr>
              <w:t>12.支持ID一键复印功能。</w:t>
            </w:r>
          </w:p>
        </w:tc>
        <w:tc>
          <w:tcPr>
            <w:tcW w:w="518" w:type="dxa"/>
            <w:tcBorders>
              <w:top w:val="single" w:color="000000" w:sz="4" w:space="0"/>
              <w:left w:val="single" w:color="000000" w:sz="4" w:space="0"/>
              <w:bottom w:val="single" w:color="000000" w:sz="4" w:space="0"/>
              <w:right w:val="single" w:color="000000" w:sz="4" w:space="0"/>
            </w:tcBorders>
            <w:vAlign w:val="center"/>
          </w:tcPr>
          <w:p w14:paraId="103646C2">
            <w:pPr>
              <w:widowControl/>
              <w:snapToGrid w:val="0"/>
              <w:spacing w:line="360" w:lineRule="auto"/>
              <w:jc w:val="center"/>
              <w:textAlignment w:val="center"/>
              <w:rPr>
                <w:rFonts w:ascii="仿宋" w:hAnsi="仿宋" w:eastAsia="仿宋" w:cs="仿宋"/>
                <w:sz w:val="21"/>
                <w:szCs w:val="21"/>
                <w:highlight w:val="none"/>
              </w:rPr>
            </w:pPr>
            <w:r>
              <w:rPr>
                <w:rFonts w:hint="eastAsia" w:ascii="仿宋" w:hAnsi="仿宋" w:eastAsia="仿宋" w:cs="仿宋"/>
                <w:sz w:val="21"/>
                <w:szCs w:val="21"/>
                <w:highlight w:val="none"/>
              </w:rPr>
              <w:t>23</w:t>
            </w:r>
          </w:p>
        </w:tc>
        <w:tc>
          <w:tcPr>
            <w:tcW w:w="935" w:type="dxa"/>
            <w:tcBorders>
              <w:top w:val="single" w:color="000000" w:sz="4" w:space="0"/>
              <w:left w:val="single" w:color="000000" w:sz="4" w:space="0"/>
              <w:bottom w:val="single" w:color="000000" w:sz="4" w:space="0"/>
              <w:right w:val="single" w:color="000000" w:sz="4" w:space="0"/>
            </w:tcBorders>
            <w:vAlign w:val="center"/>
          </w:tcPr>
          <w:p w14:paraId="07A3D3CF">
            <w:pPr>
              <w:widowControl/>
              <w:snapToGrid w:val="0"/>
              <w:spacing w:line="360" w:lineRule="auto"/>
              <w:jc w:val="center"/>
              <w:textAlignment w:val="center"/>
              <w:rPr>
                <w:rFonts w:ascii="仿宋" w:hAnsi="仿宋" w:eastAsia="仿宋" w:cs="仿宋"/>
                <w:sz w:val="21"/>
                <w:szCs w:val="21"/>
                <w:highlight w:val="none"/>
              </w:rPr>
            </w:pPr>
            <w:r>
              <w:rPr>
                <w:rFonts w:hint="eastAsia" w:ascii="仿宋" w:hAnsi="仿宋" w:eastAsia="仿宋" w:cs="仿宋"/>
                <w:sz w:val="21"/>
                <w:szCs w:val="21"/>
                <w:highlight w:val="none"/>
              </w:rPr>
              <w:t>台</w:t>
            </w:r>
          </w:p>
        </w:tc>
      </w:tr>
      <w:tr w14:paraId="0C5C7E67">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663003A8">
            <w:pPr>
              <w:widowControl/>
              <w:snapToGrid w:val="0"/>
              <w:spacing w:line="360" w:lineRule="auto"/>
              <w:jc w:val="center"/>
              <w:textAlignment w:val="center"/>
              <w:rPr>
                <w:rFonts w:ascii="仿宋" w:hAnsi="仿宋" w:eastAsia="仿宋" w:cs="仿宋"/>
                <w:kern w:val="0"/>
                <w:sz w:val="21"/>
                <w:szCs w:val="21"/>
              </w:rPr>
            </w:pPr>
            <w:r>
              <w:rPr>
                <w:rFonts w:hint="eastAsia" w:ascii="仿宋" w:hAnsi="仿宋" w:eastAsia="仿宋" w:cs="仿宋"/>
                <w:kern w:val="0"/>
                <w:sz w:val="21"/>
                <w:szCs w:val="21"/>
              </w:rPr>
              <w:t>6</w:t>
            </w:r>
          </w:p>
        </w:tc>
        <w:tc>
          <w:tcPr>
            <w:tcW w:w="1323" w:type="dxa"/>
            <w:tcBorders>
              <w:top w:val="single" w:color="000000" w:sz="4" w:space="0"/>
              <w:left w:val="single" w:color="000000" w:sz="4" w:space="0"/>
              <w:bottom w:val="single" w:color="000000" w:sz="4" w:space="0"/>
              <w:right w:val="single" w:color="000000" w:sz="4" w:space="0"/>
            </w:tcBorders>
            <w:vAlign w:val="center"/>
          </w:tcPr>
          <w:p w14:paraId="09364CDC">
            <w:pPr>
              <w:snapToGrid w:val="0"/>
              <w:spacing w:line="360" w:lineRule="auto"/>
              <w:jc w:val="left"/>
              <w:rPr>
                <w:rFonts w:ascii="仿宋" w:hAnsi="仿宋" w:eastAsia="仿宋" w:cs="仿宋"/>
                <w:sz w:val="21"/>
                <w:szCs w:val="21"/>
              </w:rPr>
            </w:pPr>
            <w:r>
              <w:rPr>
                <w:rFonts w:hint="eastAsia" w:ascii="仿宋" w:hAnsi="仿宋" w:eastAsia="仿宋" w:cs="仿宋"/>
                <w:sz w:val="21"/>
                <w:szCs w:val="21"/>
              </w:rPr>
              <w:t>条码打印机/票据打印机1</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25D2">
            <w:pPr>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1.分辨率: ≥203 dpi/每毫米 8 点; ≥300 dpi/每毫米 12 点（可选）。</w:t>
            </w:r>
          </w:p>
          <w:p w14:paraId="0B1F39C7">
            <w:pPr>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2.内存: ≥8 MB。</w:t>
            </w:r>
          </w:p>
          <w:p w14:paraId="7051CB83">
            <w:pPr>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3.闪存：≥16 MB SDRAM。</w:t>
            </w:r>
          </w:p>
          <w:p w14:paraId="195EB7A9">
            <w:pPr>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4.打印宽度：≥104 毫米 (203 dpi); ≥ 106 毫米 (300 dpi)。</w:t>
            </w:r>
          </w:p>
          <w:p w14:paraId="2D18805C">
            <w:pPr>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5.打印速度：≥152 毫米 (203 dpi)/秒；≥127 毫米 (300 dpi)/秒。</w:t>
            </w:r>
          </w:p>
          <w:p w14:paraId="691AE9EC">
            <w:pPr>
              <w:snapToGrid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6.</w:t>
            </w:r>
            <w:r>
              <w:rPr>
                <w:rFonts w:hint="eastAsia" w:ascii="仿宋" w:hAnsi="仿宋" w:eastAsia="仿宋" w:cs="仿宋"/>
                <w:sz w:val="20"/>
                <w:szCs w:val="20"/>
              </w:rPr>
              <w:t>接口类型:USB2.0接口</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蓝牙4.1、802.11ac WI-FI。</w:t>
            </w:r>
          </w:p>
        </w:tc>
        <w:tc>
          <w:tcPr>
            <w:tcW w:w="518" w:type="dxa"/>
            <w:tcBorders>
              <w:top w:val="single" w:color="000000" w:sz="4" w:space="0"/>
              <w:left w:val="single" w:color="000000" w:sz="4" w:space="0"/>
              <w:bottom w:val="single" w:color="000000" w:sz="4" w:space="0"/>
              <w:right w:val="single" w:color="000000" w:sz="4" w:space="0"/>
            </w:tcBorders>
            <w:vAlign w:val="center"/>
          </w:tcPr>
          <w:p w14:paraId="204ABDC6">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18</w:t>
            </w:r>
          </w:p>
        </w:tc>
        <w:tc>
          <w:tcPr>
            <w:tcW w:w="935" w:type="dxa"/>
            <w:tcBorders>
              <w:top w:val="single" w:color="000000" w:sz="4" w:space="0"/>
              <w:left w:val="single" w:color="000000" w:sz="4" w:space="0"/>
              <w:bottom w:val="single" w:color="000000" w:sz="4" w:space="0"/>
              <w:right w:val="single" w:color="000000" w:sz="4" w:space="0"/>
            </w:tcBorders>
            <w:vAlign w:val="center"/>
          </w:tcPr>
          <w:p w14:paraId="0AC1238E">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台</w:t>
            </w:r>
          </w:p>
        </w:tc>
      </w:tr>
      <w:tr w14:paraId="280DEFC4">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248B008B">
            <w:pPr>
              <w:widowControl/>
              <w:snapToGrid w:val="0"/>
              <w:spacing w:line="360" w:lineRule="auto"/>
              <w:jc w:val="center"/>
              <w:textAlignment w:val="center"/>
              <w:rPr>
                <w:rFonts w:ascii="仿宋" w:hAnsi="仿宋" w:eastAsia="仿宋" w:cs="仿宋"/>
                <w:kern w:val="0"/>
                <w:sz w:val="21"/>
                <w:szCs w:val="21"/>
              </w:rPr>
            </w:pPr>
            <w:r>
              <w:rPr>
                <w:rFonts w:hint="eastAsia" w:ascii="仿宋" w:hAnsi="仿宋" w:eastAsia="仿宋" w:cs="仿宋"/>
                <w:kern w:val="0"/>
                <w:sz w:val="21"/>
                <w:szCs w:val="21"/>
              </w:rPr>
              <w:t>7</w:t>
            </w:r>
          </w:p>
        </w:tc>
        <w:tc>
          <w:tcPr>
            <w:tcW w:w="1323" w:type="dxa"/>
            <w:tcBorders>
              <w:top w:val="single" w:color="000000" w:sz="4" w:space="0"/>
              <w:left w:val="single" w:color="000000" w:sz="4" w:space="0"/>
              <w:bottom w:val="single" w:color="000000" w:sz="4" w:space="0"/>
              <w:right w:val="single" w:color="000000" w:sz="4" w:space="0"/>
            </w:tcBorders>
            <w:vAlign w:val="center"/>
          </w:tcPr>
          <w:p w14:paraId="0A829A37">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条码打印机/票据打印机2</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AEEF">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1.产品类型：通用点阵击打式打印机。</w:t>
            </w:r>
          </w:p>
          <w:p w14:paraId="48C65B3D">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2.打印方向：双向/单向逻辑查找。</w:t>
            </w:r>
          </w:p>
          <w:p w14:paraId="4A76FA55">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3.打印宽度：80列。</w:t>
            </w:r>
          </w:p>
          <w:p w14:paraId="373762FD">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4.打印针数：24针。</w:t>
            </w:r>
          </w:p>
          <w:p w14:paraId="20D84907">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5.可靠性：打印头寿命：4亿次/针。</w:t>
            </w:r>
          </w:p>
          <w:p w14:paraId="48032D41">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6.打印速度：中文≥260汉字/秒 。</w:t>
            </w:r>
          </w:p>
          <w:p w14:paraId="3A6CDA04">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7.纸张宽度：单页纸：76-267mm。</w:t>
            </w:r>
          </w:p>
          <w:p w14:paraId="34B96A88">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8.色带性能：1000万字符（带有色带卡扣）。</w:t>
            </w:r>
          </w:p>
          <w:p w14:paraId="76E359E2">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9.复写能力：7份（1份原件+6份拷贝）。</w:t>
            </w:r>
          </w:p>
          <w:p w14:paraId="1E9B1B60">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10.打印厚度：≥0.58mm。</w:t>
            </w:r>
          </w:p>
          <w:p w14:paraId="63FE9A57">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11.MTBF：≥20000小时。</w:t>
            </w:r>
          </w:p>
          <w:p w14:paraId="52351B65">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12.缓冲容量:≥8M;接口类型:USB2.0接口，以太网接口（选配）。</w:t>
            </w:r>
          </w:p>
          <w:p w14:paraId="4BF7EEC7">
            <w:pPr>
              <w:widowControl/>
              <w:snapToGrid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sz w:val="20"/>
                <w:szCs w:val="20"/>
              </w:rPr>
              <w:t>13.整机保修三年（包含打印头）。</w:t>
            </w:r>
          </w:p>
        </w:tc>
        <w:tc>
          <w:tcPr>
            <w:tcW w:w="518" w:type="dxa"/>
            <w:tcBorders>
              <w:top w:val="single" w:color="000000" w:sz="4" w:space="0"/>
              <w:left w:val="single" w:color="000000" w:sz="4" w:space="0"/>
              <w:bottom w:val="single" w:color="000000" w:sz="4" w:space="0"/>
              <w:right w:val="single" w:color="000000" w:sz="4" w:space="0"/>
            </w:tcBorders>
            <w:vAlign w:val="center"/>
          </w:tcPr>
          <w:p w14:paraId="7E928832">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3</w:t>
            </w:r>
          </w:p>
        </w:tc>
        <w:tc>
          <w:tcPr>
            <w:tcW w:w="935" w:type="dxa"/>
            <w:tcBorders>
              <w:top w:val="single" w:color="000000" w:sz="4" w:space="0"/>
              <w:left w:val="single" w:color="000000" w:sz="4" w:space="0"/>
              <w:bottom w:val="single" w:color="000000" w:sz="4" w:space="0"/>
              <w:right w:val="single" w:color="000000" w:sz="4" w:space="0"/>
            </w:tcBorders>
            <w:vAlign w:val="center"/>
          </w:tcPr>
          <w:p w14:paraId="41A7CB9F">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台</w:t>
            </w:r>
          </w:p>
        </w:tc>
      </w:tr>
      <w:tr w14:paraId="005701A1">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4D154241">
            <w:pPr>
              <w:widowControl/>
              <w:snapToGrid w:val="0"/>
              <w:spacing w:line="360" w:lineRule="auto"/>
              <w:jc w:val="center"/>
              <w:textAlignment w:val="center"/>
              <w:rPr>
                <w:rFonts w:ascii="仿宋" w:hAnsi="仿宋" w:eastAsia="仿宋" w:cs="仿宋"/>
                <w:kern w:val="0"/>
                <w:sz w:val="21"/>
                <w:szCs w:val="21"/>
              </w:rPr>
            </w:pPr>
            <w:r>
              <w:rPr>
                <w:rFonts w:hint="eastAsia" w:ascii="仿宋" w:hAnsi="仿宋" w:eastAsia="仿宋" w:cs="仿宋"/>
                <w:kern w:val="0"/>
                <w:sz w:val="21"/>
                <w:szCs w:val="21"/>
              </w:rPr>
              <w:t>8</w:t>
            </w:r>
          </w:p>
        </w:tc>
        <w:tc>
          <w:tcPr>
            <w:tcW w:w="1323" w:type="dxa"/>
            <w:tcBorders>
              <w:top w:val="single" w:color="000000" w:sz="4" w:space="0"/>
              <w:left w:val="single" w:color="000000" w:sz="4" w:space="0"/>
              <w:bottom w:val="single" w:color="000000" w:sz="4" w:space="0"/>
              <w:right w:val="single" w:color="000000" w:sz="4" w:space="0"/>
            </w:tcBorders>
            <w:vAlign w:val="center"/>
          </w:tcPr>
          <w:p w14:paraId="53714A75">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碎纸机</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67E3">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1.碎纸张数: 自动160张/手动12张(70g/m2A4)。</w:t>
            </w:r>
          </w:p>
          <w:p w14:paraId="401D2189">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2.可碎介质:纸、信用卡、订书针、回形针、光盘。</w:t>
            </w:r>
          </w:p>
          <w:p w14:paraId="0700A437">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3.碎纸速度: 碎纸速度:≤1.8m/min。</w:t>
            </w:r>
          </w:p>
          <w:p w14:paraId="417A5BD8">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4.纸宽度: 220mm。</w:t>
            </w:r>
          </w:p>
          <w:p w14:paraId="2DA114C7">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5.碎纸箱容积：≥23L。</w:t>
            </w:r>
          </w:p>
          <w:p w14:paraId="69FF384E">
            <w:pPr>
              <w:widowControl/>
              <w:snapToGrid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6.保密等级：4级。</w:t>
            </w:r>
          </w:p>
        </w:tc>
        <w:tc>
          <w:tcPr>
            <w:tcW w:w="518" w:type="dxa"/>
            <w:tcBorders>
              <w:top w:val="single" w:color="000000" w:sz="4" w:space="0"/>
              <w:left w:val="single" w:color="000000" w:sz="4" w:space="0"/>
              <w:bottom w:val="single" w:color="000000" w:sz="4" w:space="0"/>
              <w:right w:val="single" w:color="000000" w:sz="4" w:space="0"/>
            </w:tcBorders>
            <w:vAlign w:val="center"/>
          </w:tcPr>
          <w:p w14:paraId="7619C1B2">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2</w:t>
            </w:r>
          </w:p>
        </w:tc>
        <w:tc>
          <w:tcPr>
            <w:tcW w:w="935" w:type="dxa"/>
            <w:tcBorders>
              <w:top w:val="single" w:color="000000" w:sz="4" w:space="0"/>
              <w:left w:val="single" w:color="000000" w:sz="4" w:space="0"/>
              <w:bottom w:val="single" w:color="000000" w:sz="4" w:space="0"/>
              <w:right w:val="single" w:color="000000" w:sz="4" w:space="0"/>
            </w:tcBorders>
            <w:vAlign w:val="center"/>
          </w:tcPr>
          <w:p w14:paraId="66A588A1">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台</w:t>
            </w:r>
          </w:p>
        </w:tc>
      </w:tr>
      <w:tr w14:paraId="13A05270">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264CFE8A">
            <w:pPr>
              <w:widowControl/>
              <w:snapToGrid w:val="0"/>
              <w:spacing w:line="360" w:lineRule="auto"/>
              <w:jc w:val="center"/>
              <w:textAlignment w:val="center"/>
              <w:rPr>
                <w:rFonts w:ascii="仿宋" w:hAnsi="仿宋" w:eastAsia="仿宋" w:cs="仿宋"/>
                <w:kern w:val="0"/>
                <w:sz w:val="21"/>
                <w:szCs w:val="21"/>
              </w:rPr>
            </w:pPr>
            <w:r>
              <w:rPr>
                <w:rFonts w:hint="eastAsia" w:ascii="仿宋" w:hAnsi="仿宋" w:eastAsia="仿宋" w:cs="仿宋"/>
                <w:kern w:val="0"/>
                <w:sz w:val="21"/>
                <w:szCs w:val="21"/>
              </w:rPr>
              <w:t>9</w:t>
            </w:r>
          </w:p>
        </w:tc>
        <w:tc>
          <w:tcPr>
            <w:tcW w:w="1323" w:type="dxa"/>
            <w:tcBorders>
              <w:top w:val="single" w:color="000000" w:sz="4" w:space="0"/>
              <w:left w:val="single" w:color="000000" w:sz="4" w:space="0"/>
              <w:bottom w:val="single" w:color="000000" w:sz="4" w:space="0"/>
              <w:right w:val="single" w:color="000000" w:sz="4" w:space="0"/>
            </w:tcBorders>
            <w:vAlign w:val="center"/>
          </w:tcPr>
          <w:p w14:paraId="152AB7BE">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复印机</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E52B">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1.基本功能：双面复印，双面网络打印，彩色扫描。</w:t>
            </w:r>
          </w:p>
          <w:p w14:paraId="429FE2AF">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2.复印/打印速度：≥55张/分钟。</w:t>
            </w:r>
          </w:p>
          <w:p w14:paraId="3E4D50C7">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3.启动时间：≤20秒，首张输出时间：≤4.3秒。</w:t>
            </w:r>
          </w:p>
          <w:p w14:paraId="66BE9B4C">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4.网络打印: 标配千兆以太网可实现1000Mbps网络打印，支持PS打印驱动。</w:t>
            </w:r>
          </w:p>
          <w:p w14:paraId="6C201940">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5.核心平台：CPU主频≥双核1.8GHz，内存≥6GB。</w:t>
            </w:r>
          </w:p>
          <w:p w14:paraId="27BDEBD0">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6.存储：标配128G SSD，可扩充至640GB。</w:t>
            </w:r>
          </w:p>
          <w:p w14:paraId="0BF8F0F7">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7.复印分辨率支持2400×600dpi(平滑处理)，打印分辨率支持3600×1200dpi（平滑处理）。</w:t>
            </w:r>
          </w:p>
          <w:p w14:paraId="7453DABC">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8.标配U盘打印及预览。</w:t>
            </w:r>
          </w:p>
          <w:p w14:paraId="336FB230">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9.操作面板：中文彩色液晶触控操作面板，彩色液晶触摸面板≥10.1英寸。</w:t>
            </w:r>
          </w:p>
          <w:p w14:paraId="4E8F3022">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10.装纸容量：≥1200张，单一纸盒容量≥550张，旁路≥100张。</w:t>
            </w:r>
          </w:p>
          <w:p w14:paraId="2A91446C">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11.支持300g厚纸输出，支持1.2米长纸打印（≥305×1200mm），纸盒支持A3+纸张（≥320×460mm）。</w:t>
            </w:r>
          </w:p>
          <w:p w14:paraId="5050F272">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12.墨粉寿命，可根据用量选择2种不同容量墨粉，最大粉容量≥3.98万印。</w:t>
            </w:r>
          </w:p>
          <w:p w14:paraId="0B08B518">
            <w:pPr>
              <w:widowControl/>
              <w:snapToGrid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sz w:val="20"/>
                <w:szCs w:val="20"/>
              </w:rPr>
              <w:t>13.支持国产操作系统。</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067E">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40D1">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台</w:t>
            </w:r>
          </w:p>
        </w:tc>
      </w:tr>
      <w:tr w14:paraId="7A555274">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36E7806F">
            <w:pPr>
              <w:widowControl/>
              <w:snapToGrid w:val="0"/>
              <w:spacing w:line="360" w:lineRule="auto"/>
              <w:jc w:val="center"/>
              <w:textAlignment w:val="center"/>
              <w:rPr>
                <w:rFonts w:ascii="仿宋" w:hAnsi="仿宋" w:eastAsia="仿宋" w:cs="仿宋"/>
                <w:kern w:val="0"/>
                <w:sz w:val="21"/>
                <w:szCs w:val="21"/>
              </w:rPr>
            </w:pPr>
            <w:r>
              <w:rPr>
                <w:rFonts w:hint="eastAsia" w:ascii="仿宋" w:hAnsi="仿宋" w:eastAsia="仿宋" w:cs="仿宋"/>
                <w:kern w:val="0"/>
                <w:sz w:val="21"/>
                <w:szCs w:val="21"/>
              </w:rPr>
              <w:t>10</w:t>
            </w:r>
          </w:p>
        </w:tc>
        <w:tc>
          <w:tcPr>
            <w:tcW w:w="1323" w:type="dxa"/>
            <w:tcBorders>
              <w:top w:val="single" w:color="000000" w:sz="4" w:space="0"/>
              <w:left w:val="single" w:color="000000" w:sz="4" w:space="0"/>
              <w:bottom w:val="single" w:color="000000" w:sz="4" w:space="0"/>
              <w:right w:val="single" w:color="000000" w:sz="4" w:space="0"/>
            </w:tcBorders>
            <w:vAlign w:val="center"/>
          </w:tcPr>
          <w:p w14:paraId="5AAD6D83">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多功能一体机</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90EC">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1.包含功能：打印、复印、扫描、传真。</w:t>
            </w:r>
          </w:p>
          <w:p w14:paraId="3BFF78E1">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2.控制面板≥2.7 英寸触摸屏。</w:t>
            </w:r>
          </w:p>
          <w:p w14:paraId="554DC0A1">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3.打印速度≥33 页/分钟（单面），20页/分钟（双面）。</w:t>
            </w:r>
          </w:p>
          <w:p w14:paraId="3E248D1D">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4.首页输出时间≤7秒。</w:t>
            </w:r>
          </w:p>
          <w:p w14:paraId="6237511E">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5.打印分辨率≥1200dpi×1200dpi。</w:t>
            </w:r>
          </w:p>
          <w:p w14:paraId="5790924D">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6.打印负荷≥50000页/月。</w:t>
            </w:r>
          </w:p>
          <w:p w14:paraId="272E4FF4">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7.自动双面打印。</w:t>
            </w:r>
          </w:p>
          <w:p w14:paraId="17E53666">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8.打印语言包含：PCL5c；PCL6；PS；PCLmS；PDF；URF；PWG；PCLm。</w:t>
            </w:r>
          </w:p>
          <w:p w14:paraId="3D2BB558">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9.复印速度≥ 33份/分钟。</w:t>
            </w:r>
          </w:p>
          <w:p w14:paraId="122101F1">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10.扫描速度：黑白≥19 页/分钟，彩色≥ 8 页/分钟。</w:t>
            </w:r>
          </w:p>
          <w:p w14:paraId="6C63C5BC">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11.扫描仪规格：平板，自动ADF。</w:t>
            </w:r>
          </w:p>
          <w:p w14:paraId="74C4EE74">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12.传真内存≥500页。</w:t>
            </w:r>
          </w:p>
          <w:p w14:paraId="313CE74C">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13.处理器速度≥800 MHz。</w:t>
            </w:r>
          </w:p>
          <w:p w14:paraId="7340F212">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14.内存≥512 MB。</w:t>
            </w:r>
          </w:p>
          <w:p w14:paraId="3CCFD212">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15.连接：高速 USB 2.0；10/100Mbps 以太网；无线 802.11b/g/n、双频 2.4GHz/5GHz；BLE 。</w:t>
            </w:r>
          </w:p>
          <w:p w14:paraId="4E42F2C1">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16.纸盒：250页进纸盒，50页自动进纸器（ADF），150页出纸盒。</w:t>
            </w:r>
          </w:p>
          <w:p w14:paraId="14512F7D">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17.耗材类型：鼓粉一体。</w:t>
            </w:r>
          </w:p>
          <w:p w14:paraId="31325858">
            <w:pPr>
              <w:widowControl/>
              <w:snapToGrid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sz w:val="20"/>
                <w:szCs w:val="20"/>
              </w:rPr>
              <w:t>18.安全性管理：有密码保护的网络嵌入式 Web 服务器。</w:t>
            </w:r>
          </w:p>
        </w:tc>
        <w:tc>
          <w:tcPr>
            <w:tcW w:w="518" w:type="dxa"/>
            <w:tcBorders>
              <w:top w:val="single" w:color="000000" w:sz="4" w:space="0"/>
              <w:left w:val="single" w:color="000000" w:sz="4" w:space="0"/>
              <w:bottom w:val="single" w:color="000000" w:sz="4" w:space="0"/>
              <w:right w:val="single" w:color="000000" w:sz="4" w:space="0"/>
            </w:tcBorders>
            <w:vAlign w:val="center"/>
          </w:tcPr>
          <w:p w14:paraId="07FC9248">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6</w:t>
            </w:r>
          </w:p>
        </w:tc>
        <w:tc>
          <w:tcPr>
            <w:tcW w:w="935" w:type="dxa"/>
            <w:tcBorders>
              <w:top w:val="single" w:color="000000" w:sz="4" w:space="0"/>
              <w:left w:val="single" w:color="000000" w:sz="4" w:space="0"/>
              <w:bottom w:val="single" w:color="000000" w:sz="4" w:space="0"/>
              <w:right w:val="single" w:color="000000" w:sz="4" w:space="0"/>
            </w:tcBorders>
            <w:vAlign w:val="center"/>
          </w:tcPr>
          <w:p w14:paraId="5EBE34A3">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台</w:t>
            </w:r>
          </w:p>
        </w:tc>
      </w:tr>
      <w:tr w14:paraId="346C3365">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16106CAB">
            <w:pPr>
              <w:widowControl/>
              <w:snapToGrid w:val="0"/>
              <w:spacing w:line="360" w:lineRule="auto"/>
              <w:jc w:val="center"/>
              <w:textAlignment w:val="center"/>
              <w:rPr>
                <w:rFonts w:ascii="仿宋" w:hAnsi="仿宋" w:eastAsia="仿宋" w:cs="仿宋"/>
                <w:kern w:val="0"/>
                <w:sz w:val="21"/>
                <w:szCs w:val="21"/>
              </w:rPr>
            </w:pPr>
            <w:r>
              <w:rPr>
                <w:rFonts w:hint="eastAsia" w:ascii="仿宋" w:hAnsi="仿宋" w:eastAsia="仿宋" w:cs="仿宋"/>
                <w:kern w:val="0"/>
                <w:sz w:val="21"/>
                <w:szCs w:val="21"/>
              </w:rPr>
              <w:t>11</w:t>
            </w:r>
          </w:p>
        </w:tc>
        <w:tc>
          <w:tcPr>
            <w:tcW w:w="1323" w:type="dxa"/>
            <w:tcBorders>
              <w:top w:val="single" w:color="000000" w:sz="4" w:space="0"/>
              <w:left w:val="single" w:color="000000" w:sz="4" w:space="0"/>
              <w:bottom w:val="single" w:color="000000" w:sz="4" w:space="0"/>
              <w:right w:val="single" w:color="000000" w:sz="4" w:space="0"/>
            </w:tcBorders>
            <w:vAlign w:val="center"/>
          </w:tcPr>
          <w:p w14:paraId="1A6745E7">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高拍仪</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815E">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1.分辨率：≥1000 万像素。</w:t>
            </w:r>
          </w:p>
          <w:p w14:paraId="4B801F90">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2.光源扫描仪机身内部的灯管，与步进电机自成一体，自带LED光源。</w:t>
            </w:r>
          </w:p>
          <w:p w14:paraId="6A04C38E">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3.色彩：24位。</w:t>
            </w:r>
          </w:p>
          <w:p w14:paraId="1F351E2F">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4.扫描速度：＜1.5s。</w:t>
            </w:r>
          </w:p>
          <w:p w14:paraId="44B14281">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5.扫描介质：CMOS成像。</w:t>
            </w:r>
          </w:p>
          <w:p w14:paraId="79C27560">
            <w:pPr>
              <w:widowControl/>
              <w:snapToGrid w:val="0"/>
              <w:spacing w:line="240" w:lineRule="auto"/>
              <w:jc w:val="left"/>
              <w:rPr>
                <w:rFonts w:hint="eastAsia" w:ascii="仿宋" w:hAnsi="仿宋" w:eastAsia="仿宋" w:cs="仿宋"/>
                <w:b/>
                <w:bCs/>
                <w:sz w:val="20"/>
                <w:szCs w:val="20"/>
              </w:rPr>
            </w:pPr>
            <w:r>
              <w:rPr>
                <w:rFonts w:hint="eastAsia" w:ascii="仿宋" w:hAnsi="仿宋" w:eastAsia="仿宋" w:cs="仿宋"/>
                <w:sz w:val="20"/>
                <w:szCs w:val="20"/>
              </w:rPr>
              <w:t>★6.兼容性：与医院现有无纸化病案系统适配，无需安装驱动。</w:t>
            </w:r>
            <w:r>
              <w:rPr>
                <w:rFonts w:hint="eastAsia" w:ascii="仿宋" w:hAnsi="仿宋" w:eastAsia="仿宋" w:cs="仿宋"/>
                <w:b/>
                <w:bCs/>
                <w:sz w:val="20"/>
                <w:szCs w:val="20"/>
              </w:rPr>
              <w:t>（提供承诺函并加盖电子签章）</w:t>
            </w:r>
          </w:p>
          <w:p w14:paraId="1562D43C">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7.接口：USB2.0。</w:t>
            </w:r>
          </w:p>
          <w:p w14:paraId="1CA82975">
            <w:pPr>
              <w:widowControl/>
              <w:snapToGrid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sz w:val="20"/>
                <w:szCs w:val="20"/>
              </w:rPr>
              <w:t>8.电源：外接适配器，输入100-240V，50/60Hz；输出9V/2A。</w:t>
            </w:r>
          </w:p>
        </w:tc>
        <w:tc>
          <w:tcPr>
            <w:tcW w:w="518" w:type="dxa"/>
            <w:tcBorders>
              <w:top w:val="single" w:color="000000" w:sz="4" w:space="0"/>
              <w:left w:val="single" w:color="000000" w:sz="4" w:space="0"/>
              <w:bottom w:val="single" w:color="000000" w:sz="4" w:space="0"/>
              <w:right w:val="single" w:color="000000" w:sz="4" w:space="0"/>
            </w:tcBorders>
            <w:vAlign w:val="center"/>
          </w:tcPr>
          <w:p w14:paraId="0A96BFBB">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8</w:t>
            </w:r>
          </w:p>
        </w:tc>
        <w:tc>
          <w:tcPr>
            <w:tcW w:w="935" w:type="dxa"/>
            <w:tcBorders>
              <w:top w:val="single" w:color="000000" w:sz="4" w:space="0"/>
              <w:left w:val="single" w:color="000000" w:sz="4" w:space="0"/>
              <w:bottom w:val="single" w:color="000000" w:sz="4" w:space="0"/>
              <w:right w:val="single" w:color="000000" w:sz="4" w:space="0"/>
            </w:tcBorders>
            <w:vAlign w:val="center"/>
          </w:tcPr>
          <w:p w14:paraId="6516B880">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台</w:t>
            </w:r>
          </w:p>
        </w:tc>
      </w:tr>
      <w:tr w14:paraId="5B9FA8DB">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52E66738">
            <w:pPr>
              <w:widowControl/>
              <w:snapToGrid w:val="0"/>
              <w:spacing w:line="360" w:lineRule="auto"/>
              <w:jc w:val="center"/>
              <w:textAlignment w:val="center"/>
              <w:rPr>
                <w:rFonts w:ascii="仿宋" w:hAnsi="仿宋" w:eastAsia="仿宋" w:cs="仿宋"/>
                <w:kern w:val="0"/>
                <w:sz w:val="21"/>
                <w:szCs w:val="21"/>
              </w:rPr>
            </w:pPr>
            <w:r>
              <w:rPr>
                <w:rFonts w:hint="eastAsia" w:ascii="仿宋" w:hAnsi="仿宋" w:eastAsia="仿宋" w:cs="仿宋"/>
                <w:kern w:val="0"/>
                <w:sz w:val="21"/>
                <w:szCs w:val="21"/>
              </w:rPr>
              <w:t>12</w:t>
            </w:r>
          </w:p>
        </w:tc>
        <w:tc>
          <w:tcPr>
            <w:tcW w:w="1323" w:type="dxa"/>
            <w:tcBorders>
              <w:top w:val="single" w:color="000000" w:sz="4" w:space="0"/>
              <w:left w:val="single" w:color="000000" w:sz="4" w:space="0"/>
              <w:bottom w:val="single" w:color="000000" w:sz="4" w:space="0"/>
              <w:right w:val="single" w:color="000000" w:sz="4" w:space="0"/>
            </w:tcBorders>
            <w:vAlign w:val="center"/>
          </w:tcPr>
          <w:p w14:paraId="432A2BBD">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手术间读片</w:t>
            </w:r>
          </w:p>
          <w:p w14:paraId="47E7E8C9">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显示器</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57E3">
            <w:pPr>
              <w:spacing w:line="240" w:lineRule="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w:t>
            </w:r>
            <w:r>
              <w:rPr>
                <w:rFonts w:hint="eastAsia" w:ascii="仿宋" w:hAnsi="仿宋" w:eastAsia="仿宋" w:cs="仿宋"/>
                <w:sz w:val="20"/>
                <w:szCs w:val="20"/>
                <w:highlight w:val="none"/>
                <w:lang w:val="en-US" w:eastAsia="zh-CN"/>
              </w:rPr>
              <w:t>1、显示尺寸：43寸4K 支持3840*2160@60Hz超高清显示、采用超宽视角屏幕（上下左右）178°、450nits高亮度显示。</w:t>
            </w:r>
          </w:p>
          <w:p w14:paraId="69B82609">
            <w:pPr>
              <w:spacing w:line="240" w:lineRule="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2、音视频输入接口：HDMI2.0 ×1、音视频输出接口：Speaker × 2，AUDIO OUT ×1。</w:t>
            </w:r>
          </w:p>
          <w:p w14:paraId="0475054E">
            <w:pPr>
              <w:spacing w:line="240" w:lineRule="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3、数据传输接口：USB2.0 × 2 (支持U盘播放和程序在线升级)、控制接口：LAN ×1，CONSOLE ×1，RALAY IN×1，RELAY OUT×2，RS485 ×1 。</w:t>
            </w:r>
          </w:p>
          <w:p w14:paraId="0F7C0F8D">
            <w:pPr>
              <w:spacing w:line="240" w:lineRule="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4、显示单元支持4 比 3、 16 比 9、点对点等比例显示。</w:t>
            </w:r>
          </w:p>
          <w:p w14:paraId="71AA6268">
            <w:pPr>
              <w:spacing w:line="240" w:lineRule="auto"/>
              <w:rPr>
                <w:rFonts w:hint="eastAsia" w:ascii="仿宋" w:hAnsi="仿宋" w:eastAsia="仿宋" w:cs="仿宋"/>
                <w:b/>
                <w:bCs/>
                <w:sz w:val="20"/>
                <w:szCs w:val="20"/>
                <w:highlight w:val="none"/>
                <w:lang w:val="en-US" w:eastAsia="zh-CN"/>
              </w:rPr>
            </w:pPr>
            <w:r>
              <w:rPr>
                <w:rFonts w:hint="eastAsia" w:ascii="仿宋" w:hAnsi="仿宋" w:eastAsia="仿宋" w:cs="仿宋"/>
                <w:sz w:val="20"/>
                <w:szCs w:val="20"/>
                <w:highlight w:val="none"/>
                <w:lang w:val="en-US" w:eastAsia="zh-CN"/>
              </w:rPr>
              <w:t>5▲、最大支持20路1080P、25fps、2Mbps 码流的取流和解码显示。</w:t>
            </w:r>
            <w:r>
              <w:rPr>
                <w:rFonts w:hint="eastAsia" w:ascii="仿宋" w:hAnsi="仿宋" w:eastAsia="仿宋" w:cs="仿宋"/>
                <w:b/>
                <w:bCs/>
                <w:sz w:val="20"/>
                <w:szCs w:val="20"/>
                <w:highlight w:val="none"/>
                <w:lang w:val="en-US" w:eastAsia="zh-CN"/>
              </w:rPr>
              <w:t>（提供具有CNAS或CMA标识的第三方检测报告复印件）。</w:t>
            </w:r>
          </w:p>
          <w:p w14:paraId="43F060F2">
            <w:pPr>
              <w:spacing w:line="240" w:lineRule="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6、解码支持封装格式 PS、ES、RTP、HIK、TS、DHAV；解码支持视频编码格式 H.265、H.264及Smart系列H264、 H265码流、HIK264、场编码、MJPEG码流；音频支持格式G711-A、G711-U、G722.1、G726-16/U/A、MPEG、AAC-LC。</w:t>
            </w:r>
          </w:p>
          <w:p w14:paraId="15F80A09">
            <w:pPr>
              <w:spacing w:line="240" w:lineRule="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7、支持向智能前端取流，并分析码流中智能规则，分析的智能规则可以叠加在输出画面上。</w:t>
            </w:r>
          </w:p>
          <w:p w14:paraId="6B4FF55F">
            <w:pPr>
              <w:spacing w:line="240" w:lineRule="auto"/>
              <w:rPr>
                <w:rFonts w:hint="eastAsia" w:ascii="仿宋" w:hAnsi="仿宋" w:eastAsia="仿宋" w:cs="仿宋"/>
                <w:b/>
                <w:bCs/>
                <w:sz w:val="20"/>
                <w:szCs w:val="20"/>
                <w:highlight w:val="none"/>
                <w:lang w:val="en-US" w:eastAsia="zh-CN"/>
              </w:rPr>
            </w:pPr>
            <w:r>
              <w:rPr>
                <w:rFonts w:hint="eastAsia" w:ascii="仿宋" w:hAnsi="仿宋" w:eastAsia="仿宋" w:cs="仿宋"/>
                <w:sz w:val="20"/>
                <w:szCs w:val="20"/>
                <w:highlight w:val="none"/>
                <w:lang w:val="en-US" w:eastAsia="zh-CN"/>
              </w:rPr>
              <w:t>▲8、图像显示完整性，无噪点、无花屏、无闪屏、无漏光。</w:t>
            </w:r>
            <w:r>
              <w:rPr>
                <w:rFonts w:hint="eastAsia" w:ascii="仿宋" w:hAnsi="仿宋" w:eastAsia="仿宋" w:cs="仿宋"/>
                <w:b/>
                <w:bCs/>
                <w:sz w:val="20"/>
                <w:szCs w:val="20"/>
                <w:highlight w:val="none"/>
                <w:lang w:val="en-US" w:eastAsia="zh-CN"/>
              </w:rPr>
              <w:t>（提供具有CNAS或CMA标识的第三方检测报告复印件）。</w:t>
            </w:r>
          </w:p>
          <w:p w14:paraId="4CFBB490">
            <w:pPr>
              <w:spacing w:line="240" w:lineRule="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9、支持屏幕背光亮度控制，亮度（背光）调节范围为0-100，亮度值在0时仍可看见屏幕菜单进行操作。</w:t>
            </w:r>
          </w:p>
          <w:p w14:paraId="1FF0B8C0">
            <w:pPr>
              <w:spacing w:line="240" w:lineRule="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10、支持信源自动切换，接入新信源时，自动切换到相应通道显示；当前信源断开，自动转到下一优先级有信号的信源。</w:t>
            </w:r>
          </w:p>
          <w:p w14:paraId="1C810C9D">
            <w:pPr>
              <w:spacing w:line="240" w:lineRule="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11、支持底座便携安装，同时拥有标准 VESA安装孔位供壁挂、吊装等其他安装方式使用。</w:t>
            </w:r>
          </w:p>
          <w:p w14:paraId="6AA34BD1">
            <w:pPr>
              <w:spacing w:line="240" w:lineRule="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12、支持手动和NTP校时模式，NTP 模式可配置服务器地址、NTP 端口和校时间隔。</w:t>
            </w:r>
          </w:p>
          <w:p w14:paraId="3B675DAF">
            <w:pPr>
              <w:spacing w:line="240" w:lineRule="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13、支持对设备账号进行管理，包括新建用户、用户密码修改、删除用户和用户权限修改。</w:t>
            </w:r>
          </w:p>
          <w:p w14:paraId="7F0F1D06">
            <w:pPr>
              <w:spacing w:line="240" w:lineRule="auto"/>
              <w:rPr>
                <w:rFonts w:hint="eastAsia" w:ascii="仿宋" w:hAnsi="仿宋" w:eastAsia="仿宋" w:cs="仿宋"/>
                <w:kern w:val="2"/>
                <w:sz w:val="20"/>
                <w:szCs w:val="20"/>
                <w:highlight w:val="yellow"/>
                <w:lang w:val="en-US" w:eastAsia="zh-CN" w:bidi="ar-SA"/>
              </w:rPr>
            </w:pPr>
            <w:r>
              <w:rPr>
                <w:rFonts w:hint="eastAsia" w:ascii="仿宋" w:hAnsi="仿宋" w:eastAsia="仿宋" w:cs="仿宋"/>
                <w:sz w:val="20"/>
                <w:szCs w:val="20"/>
                <w:highlight w:val="none"/>
                <w:lang w:val="en-US" w:eastAsia="zh-CN"/>
              </w:rPr>
              <w:t>14、支持配置参数恢复默认，分为简单恢复和完全恢复两种模式，操作时需要输入设备密码进行校验。恢复操作执行完成后设备自动重启。</w:t>
            </w:r>
          </w:p>
        </w:tc>
        <w:tc>
          <w:tcPr>
            <w:tcW w:w="518" w:type="dxa"/>
            <w:tcBorders>
              <w:top w:val="single" w:color="000000" w:sz="4" w:space="0"/>
              <w:left w:val="single" w:color="000000" w:sz="4" w:space="0"/>
              <w:bottom w:val="single" w:color="000000" w:sz="4" w:space="0"/>
              <w:right w:val="single" w:color="000000" w:sz="4" w:space="0"/>
            </w:tcBorders>
            <w:vAlign w:val="center"/>
          </w:tcPr>
          <w:p w14:paraId="7C8241D8">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4</w:t>
            </w:r>
          </w:p>
        </w:tc>
        <w:tc>
          <w:tcPr>
            <w:tcW w:w="935" w:type="dxa"/>
            <w:tcBorders>
              <w:top w:val="single" w:color="000000" w:sz="4" w:space="0"/>
              <w:left w:val="single" w:color="000000" w:sz="4" w:space="0"/>
              <w:bottom w:val="single" w:color="000000" w:sz="4" w:space="0"/>
              <w:right w:val="single" w:color="000000" w:sz="4" w:space="0"/>
            </w:tcBorders>
            <w:vAlign w:val="center"/>
          </w:tcPr>
          <w:p w14:paraId="787EB455">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台</w:t>
            </w:r>
          </w:p>
        </w:tc>
      </w:tr>
      <w:tr w14:paraId="7E70E93B">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2746E616">
            <w:pPr>
              <w:widowControl/>
              <w:snapToGrid w:val="0"/>
              <w:spacing w:line="360" w:lineRule="auto"/>
              <w:jc w:val="center"/>
              <w:textAlignment w:val="center"/>
              <w:rPr>
                <w:rFonts w:ascii="仿宋" w:hAnsi="仿宋" w:eastAsia="仿宋" w:cs="仿宋"/>
                <w:kern w:val="0"/>
                <w:sz w:val="21"/>
                <w:szCs w:val="21"/>
              </w:rPr>
            </w:pPr>
            <w:r>
              <w:rPr>
                <w:rFonts w:hint="eastAsia" w:ascii="仿宋" w:hAnsi="仿宋" w:eastAsia="仿宋" w:cs="仿宋"/>
                <w:kern w:val="0"/>
                <w:sz w:val="21"/>
                <w:szCs w:val="21"/>
              </w:rPr>
              <w:t>13</w:t>
            </w:r>
          </w:p>
        </w:tc>
        <w:tc>
          <w:tcPr>
            <w:tcW w:w="1323" w:type="dxa"/>
            <w:tcBorders>
              <w:top w:val="single" w:color="000000" w:sz="4" w:space="0"/>
              <w:left w:val="single" w:color="000000" w:sz="4" w:space="0"/>
              <w:bottom w:val="single" w:color="000000" w:sz="4" w:space="0"/>
              <w:right w:val="single" w:color="000000" w:sz="4" w:space="0"/>
            </w:tcBorders>
            <w:vAlign w:val="center"/>
          </w:tcPr>
          <w:p w14:paraId="79B55ABD">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手写签名板(有线)</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DB0F">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1.手写签名采集：通过显示屏签名板采集签名笔迹。</w:t>
            </w:r>
          </w:p>
          <w:p w14:paraId="22AB8674">
            <w:pPr>
              <w:widowControl/>
              <w:snapToGrid w:val="0"/>
              <w:spacing w:line="240" w:lineRule="auto"/>
              <w:jc w:val="left"/>
              <w:rPr>
                <w:rFonts w:hint="eastAsia" w:ascii="仿宋" w:hAnsi="仿宋" w:eastAsia="仿宋" w:cs="仿宋"/>
                <w:color w:val="auto"/>
                <w:sz w:val="20"/>
                <w:szCs w:val="20"/>
              </w:rPr>
            </w:pPr>
            <w:r>
              <w:rPr>
                <w:rFonts w:hint="eastAsia" w:ascii="仿宋" w:hAnsi="仿宋" w:eastAsia="仿宋" w:cs="仿宋"/>
                <w:color w:val="auto"/>
                <w:sz w:val="20"/>
                <w:szCs w:val="20"/>
              </w:rPr>
              <w:t>2.指纹采集：集成指纹采集模块。</w:t>
            </w:r>
          </w:p>
          <w:p w14:paraId="14DB614F">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3.显示屏尺寸：屏幕显示≥10.1英寸。</w:t>
            </w:r>
          </w:p>
          <w:p w14:paraId="08BB76F7">
            <w:pPr>
              <w:widowControl/>
              <w:snapToGrid w:val="0"/>
              <w:spacing w:line="24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4.产品符合电子认证业务的合规性和安全性要求，内含密码芯片，具备国产密码算法SM2、SM3、SM4，且密码芯片符合国密安全性要求。</w:t>
            </w:r>
          </w:p>
          <w:p w14:paraId="6E7A863D">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5.提供对签署文件进行电子签名，采用第三方数字认证机构颁发的证书，确保签名的合法性、完整性。</w:t>
            </w:r>
          </w:p>
          <w:p w14:paraId="480BBD13">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6.提供手写签名笔迹采集，通过显示屏采集签名人签字笔迹，并支持PDF签名笔迹查询回放。</w:t>
            </w:r>
          </w:p>
          <w:p w14:paraId="2CF1E2B3">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7.提供行为证据采集，通过指纹仪采集指纹或摄像头拍照，形成签名行为的证据。</w:t>
            </w:r>
          </w:p>
          <w:p w14:paraId="59F40285">
            <w:pPr>
              <w:widowControl/>
              <w:snapToGrid w:val="0"/>
              <w:spacing w:line="240" w:lineRule="auto"/>
              <w:jc w:val="left"/>
              <w:rPr>
                <w:rFonts w:hint="eastAsia" w:ascii="仿宋" w:hAnsi="仿宋" w:eastAsia="仿宋" w:cs="仿宋"/>
                <w:b/>
                <w:bCs/>
                <w:sz w:val="20"/>
                <w:szCs w:val="20"/>
              </w:rPr>
            </w:pPr>
            <w:r>
              <w:rPr>
                <w:rFonts w:hint="eastAsia" w:ascii="仿宋" w:hAnsi="仿宋" w:eastAsia="仿宋" w:cs="仿宋"/>
                <w:sz w:val="20"/>
                <w:szCs w:val="20"/>
              </w:rPr>
              <w:t>★8.支持与医院已部署的患者签名</w:t>
            </w:r>
            <w:r>
              <w:rPr>
                <w:rFonts w:hint="eastAsia" w:ascii="仿宋" w:hAnsi="仿宋" w:eastAsia="仿宋" w:cs="仿宋"/>
                <w:sz w:val="20"/>
                <w:szCs w:val="20"/>
                <w:lang w:val="en-US" w:eastAsia="zh-CN"/>
              </w:rPr>
              <w:t>系统进行对接</w:t>
            </w:r>
            <w:r>
              <w:rPr>
                <w:rFonts w:hint="eastAsia" w:ascii="仿宋" w:hAnsi="仿宋" w:eastAsia="仿宋" w:cs="仿宋"/>
                <w:sz w:val="20"/>
                <w:szCs w:val="20"/>
              </w:rPr>
              <w:t>，获取待签名数据，完成手写数字签名，对接过程中产生的所有改造费用，由投标人承担。</w:t>
            </w:r>
            <w:r>
              <w:rPr>
                <w:rFonts w:hint="eastAsia" w:ascii="仿宋" w:hAnsi="仿宋" w:eastAsia="仿宋" w:cs="仿宋"/>
                <w:b/>
                <w:bCs/>
                <w:sz w:val="20"/>
                <w:szCs w:val="20"/>
              </w:rPr>
              <w:t>（提供承诺函并加盖投标人电子签章）</w:t>
            </w:r>
          </w:p>
          <w:p w14:paraId="456D56AC">
            <w:pPr>
              <w:widowControl/>
              <w:snapToGrid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sz w:val="20"/>
                <w:szCs w:val="20"/>
              </w:rPr>
              <w:t>9.含一年签名认证服务费。</w:t>
            </w:r>
          </w:p>
        </w:tc>
        <w:tc>
          <w:tcPr>
            <w:tcW w:w="518" w:type="dxa"/>
            <w:tcBorders>
              <w:top w:val="single" w:color="000000" w:sz="4" w:space="0"/>
              <w:left w:val="single" w:color="000000" w:sz="4" w:space="0"/>
              <w:bottom w:val="single" w:color="000000" w:sz="4" w:space="0"/>
              <w:right w:val="single" w:color="000000" w:sz="4" w:space="0"/>
            </w:tcBorders>
            <w:vAlign w:val="center"/>
          </w:tcPr>
          <w:p w14:paraId="47860D7D">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6</w:t>
            </w:r>
          </w:p>
        </w:tc>
        <w:tc>
          <w:tcPr>
            <w:tcW w:w="935" w:type="dxa"/>
            <w:tcBorders>
              <w:top w:val="single" w:color="000000" w:sz="4" w:space="0"/>
              <w:left w:val="single" w:color="000000" w:sz="4" w:space="0"/>
              <w:bottom w:val="single" w:color="000000" w:sz="4" w:space="0"/>
              <w:right w:val="single" w:color="000000" w:sz="4" w:space="0"/>
            </w:tcBorders>
            <w:vAlign w:val="center"/>
          </w:tcPr>
          <w:p w14:paraId="0E976F54">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台</w:t>
            </w:r>
          </w:p>
        </w:tc>
      </w:tr>
      <w:tr w14:paraId="4C1BD4D6">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1BC0B2C1">
            <w:pPr>
              <w:widowControl/>
              <w:snapToGrid w:val="0"/>
              <w:spacing w:line="360" w:lineRule="auto"/>
              <w:jc w:val="center"/>
              <w:textAlignment w:val="center"/>
              <w:rPr>
                <w:rFonts w:ascii="仿宋" w:hAnsi="仿宋" w:eastAsia="仿宋" w:cs="仿宋"/>
                <w:kern w:val="0"/>
                <w:sz w:val="21"/>
                <w:szCs w:val="21"/>
              </w:rPr>
            </w:pPr>
            <w:r>
              <w:rPr>
                <w:rFonts w:hint="eastAsia" w:ascii="仿宋" w:hAnsi="仿宋" w:eastAsia="仿宋" w:cs="仿宋"/>
                <w:kern w:val="0"/>
                <w:sz w:val="21"/>
                <w:szCs w:val="21"/>
              </w:rPr>
              <w:t>14</w:t>
            </w:r>
          </w:p>
        </w:tc>
        <w:tc>
          <w:tcPr>
            <w:tcW w:w="1323" w:type="dxa"/>
            <w:tcBorders>
              <w:top w:val="single" w:color="000000" w:sz="4" w:space="0"/>
              <w:left w:val="single" w:color="000000" w:sz="4" w:space="0"/>
              <w:bottom w:val="single" w:color="000000" w:sz="4" w:space="0"/>
              <w:right w:val="single" w:color="000000" w:sz="4" w:space="0"/>
            </w:tcBorders>
            <w:vAlign w:val="center"/>
          </w:tcPr>
          <w:p w14:paraId="7D8D8884">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手写签名板(无线)</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9B6">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1.系统内存≥2GB，存储空间≥16GB。</w:t>
            </w:r>
          </w:p>
          <w:p w14:paraId="50A10A4C">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0"/>
                <w:szCs w:val="20"/>
                <w:lang w:val="en-US" w:eastAsia="zh-CN"/>
              </w:rPr>
            </w:pPr>
            <w:r>
              <w:rPr>
                <w:rFonts w:hint="eastAsia" w:ascii="仿宋" w:hAnsi="仿宋" w:eastAsia="仿宋" w:cs="仿宋"/>
                <w:sz w:val="20"/>
                <w:szCs w:val="20"/>
              </w:rPr>
              <w:t>2.显示屏：屏幕显示≥10.1英寸，分辨率≥1280×800</w:t>
            </w:r>
            <w:r>
              <w:rPr>
                <w:rFonts w:hint="eastAsia" w:ascii="仿宋" w:hAnsi="仿宋" w:eastAsia="仿宋" w:cs="仿宋"/>
                <w:sz w:val="20"/>
                <w:szCs w:val="20"/>
                <w:lang w:eastAsia="zh-CN"/>
              </w:rPr>
              <w:t>。</w:t>
            </w:r>
          </w:p>
          <w:p w14:paraId="0A1D52C9">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3.产品符合电子认证业务的合规性和安全性要求，内含密码芯片，具备国产密码算法SM2、SM3、SM4，且密码芯片符合国密安全性要求。</w:t>
            </w:r>
          </w:p>
          <w:p w14:paraId="1C7F07F7">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4.支持展示待签人员列表和待签份数，展示的卡片信息如住院号、性别、年龄等内容支持动态配置。</w:t>
            </w:r>
          </w:p>
          <w:p w14:paraId="1B830497">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b/>
                <w:bCs/>
                <w:sz w:val="20"/>
                <w:szCs w:val="20"/>
                <w:highlight w:val="none"/>
              </w:rPr>
            </w:pPr>
            <w:r>
              <w:rPr>
                <w:rFonts w:hint="eastAsia" w:ascii="仿宋" w:hAnsi="仿宋" w:eastAsia="仿宋" w:cs="仿宋"/>
                <w:sz w:val="20"/>
                <w:szCs w:val="20"/>
                <w:highlight w:val="none"/>
              </w:rPr>
              <w:t>▲5.支持展示待签文书列表和该文书的状态信息，状态包括是否含有批注、是否缓存、是否更新等内容，文书信息包括文档名称、编号和推送日期。</w:t>
            </w:r>
            <w:r>
              <w:rPr>
                <w:rFonts w:hint="eastAsia" w:ascii="仿宋" w:hAnsi="仿宋" w:eastAsia="仿宋" w:cs="仿宋"/>
                <w:b/>
                <w:bCs/>
                <w:sz w:val="20"/>
                <w:szCs w:val="20"/>
                <w:highlight w:val="none"/>
              </w:rPr>
              <w:t>（提供功能截图并加盖投标人电子签章）</w:t>
            </w:r>
          </w:p>
          <w:p w14:paraId="7B106B5A">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6.支持已签人员和已签文书管理，可查看已签人员的文书和详细签署内容。</w:t>
            </w:r>
          </w:p>
          <w:p w14:paraId="01222523">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7.支持本地缓存和签署失败文书左右分布方式可视化展示，本地缓存文书支</w:t>
            </w:r>
          </w:p>
          <w:p w14:paraId="24AE95EF">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持删除；签署失败文书支持一键全部重新上传。</w:t>
            </w:r>
          </w:p>
          <w:p w14:paraId="4EDE39D7">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8.支持手写签名笔记采集，通过显示屏采集签名人签名笔迹并实现电子签名；支持采集签名人生物信息，包括指纹信息和人像信息，形成签名行为证据链，采集人像时支持人像检测，采集到有效的人像才可采集成功。</w:t>
            </w:r>
            <w:r>
              <w:rPr>
                <w:rFonts w:hint="eastAsia" w:ascii="仿宋" w:hAnsi="仿宋" w:eastAsia="仿宋" w:cs="仿宋"/>
                <w:b/>
                <w:bCs/>
                <w:sz w:val="20"/>
                <w:szCs w:val="20"/>
                <w:highlight w:val="none"/>
              </w:rPr>
              <w:t>（提供功能截图证明并加盖电子签章）</w:t>
            </w:r>
          </w:p>
          <w:p w14:paraId="58F0F185">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b/>
                <w:bCs/>
                <w:sz w:val="20"/>
                <w:szCs w:val="20"/>
              </w:rPr>
            </w:pPr>
            <w:r>
              <w:rPr>
                <w:rFonts w:hint="eastAsia" w:ascii="仿宋" w:hAnsi="仿宋" w:eastAsia="仿宋" w:cs="仿宋"/>
                <w:sz w:val="20"/>
                <w:szCs w:val="20"/>
              </w:rPr>
              <w:t>9.支持批注功能，可一键抄录和手写抄录两种模式，一键抄录模式支持一键录入批注内容，抄写模式支持单字手写批注内容。</w:t>
            </w:r>
          </w:p>
          <w:p w14:paraId="52F6B315">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sz w:val="20"/>
                <w:szCs w:val="20"/>
                <w:lang w:val="en-US" w:eastAsia="zh-CN"/>
              </w:rPr>
              <w:t>0</w:t>
            </w:r>
            <w:r>
              <w:rPr>
                <w:rFonts w:hint="eastAsia" w:ascii="仿宋" w:hAnsi="仿宋" w:eastAsia="仿宋" w:cs="仿宋"/>
                <w:sz w:val="20"/>
                <w:szCs w:val="20"/>
              </w:rPr>
              <w:t>.支持画板功能，可对文书任意位置进行标注、画、写，可撤销和清空。</w:t>
            </w:r>
          </w:p>
          <w:p w14:paraId="22E172C5">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★12.支持与医院已部署的患者签名</w:t>
            </w:r>
            <w:r>
              <w:rPr>
                <w:rFonts w:hint="eastAsia" w:ascii="仿宋" w:hAnsi="仿宋" w:eastAsia="仿宋" w:cs="仿宋"/>
                <w:sz w:val="20"/>
                <w:szCs w:val="20"/>
                <w:lang w:val="en-US" w:eastAsia="zh-CN"/>
              </w:rPr>
              <w:t>系统</w:t>
            </w:r>
            <w:r>
              <w:rPr>
                <w:rFonts w:hint="eastAsia" w:ascii="仿宋" w:hAnsi="仿宋" w:eastAsia="仿宋" w:cs="仿宋"/>
                <w:sz w:val="20"/>
                <w:szCs w:val="20"/>
              </w:rPr>
              <w:t>及电子病历移动签署系统</w:t>
            </w:r>
            <w:r>
              <w:rPr>
                <w:rFonts w:hint="eastAsia" w:ascii="仿宋" w:hAnsi="仿宋" w:eastAsia="仿宋" w:cs="仿宋"/>
                <w:sz w:val="20"/>
                <w:szCs w:val="20"/>
                <w:lang w:val="en-US" w:eastAsia="zh-CN"/>
              </w:rPr>
              <w:t>进行</w:t>
            </w:r>
            <w:r>
              <w:rPr>
                <w:rFonts w:hint="eastAsia" w:ascii="仿宋" w:hAnsi="仿宋" w:eastAsia="仿宋" w:cs="仿宋"/>
                <w:sz w:val="20"/>
                <w:szCs w:val="20"/>
              </w:rPr>
              <w:t>对接，获取待签名数据，完成手写数字签名，对接过程中产生的所有改造费用，由投标人承担。</w:t>
            </w:r>
            <w:r>
              <w:rPr>
                <w:rFonts w:hint="eastAsia" w:ascii="仿宋" w:hAnsi="仿宋" w:eastAsia="仿宋" w:cs="仿宋"/>
                <w:b/>
                <w:bCs/>
                <w:color w:val="auto"/>
                <w:sz w:val="20"/>
                <w:szCs w:val="20"/>
              </w:rPr>
              <w:t>（提供承诺函并加盖投标人电子签章）</w:t>
            </w:r>
          </w:p>
          <w:p w14:paraId="6C874601">
            <w:pPr>
              <w:keepNext w:val="0"/>
              <w:keepLines w:val="0"/>
              <w:pageBreakBefore w:val="0"/>
              <w:widowControl/>
              <w:kinsoku/>
              <w:wordWrap/>
              <w:overflowPunct/>
              <w:topLinePunct w:val="0"/>
              <w:autoSpaceDE/>
              <w:autoSpaceDN/>
              <w:bidi w:val="0"/>
              <w:adjustRightInd w:val="0"/>
              <w:snapToGrid/>
              <w:spacing w:line="240" w:lineRule="auto"/>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13.含一年签名认证服务费。</w:t>
            </w:r>
          </w:p>
        </w:tc>
        <w:tc>
          <w:tcPr>
            <w:tcW w:w="518" w:type="dxa"/>
            <w:tcBorders>
              <w:top w:val="single" w:color="000000" w:sz="4" w:space="0"/>
              <w:left w:val="single" w:color="000000" w:sz="4" w:space="0"/>
              <w:bottom w:val="single" w:color="000000" w:sz="4" w:space="0"/>
              <w:right w:val="single" w:color="000000" w:sz="4" w:space="0"/>
            </w:tcBorders>
            <w:vAlign w:val="center"/>
          </w:tcPr>
          <w:p w14:paraId="2D54AE06">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16</w:t>
            </w:r>
          </w:p>
        </w:tc>
        <w:tc>
          <w:tcPr>
            <w:tcW w:w="935" w:type="dxa"/>
            <w:tcBorders>
              <w:top w:val="single" w:color="000000" w:sz="4" w:space="0"/>
              <w:left w:val="single" w:color="000000" w:sz="4" w:space="0"/>
              <w:bottom w:val="single" w:color="000000" w:sz="4" w:space="0"/>
              <w:right w:val="single" w:color="000000" w:sz="4" w:space="0"/>
            </w:tcBorders>
            <w:vAlign w:val="center"/>
          </w:tcPr>
          <w:p w14:paraId="0D0F8D10">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台</w:t>
            </w:r>
          </w:p>
        </w:tc>
      </w:tr>
      <w:tr w14:paraId="6E6D7412">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24A1AFBC">
            <w:pPr>
              <w:widowControl/>
              <w:snapToGrid w:val="0"/>
              <w:spacing w:line="360" w:lineRule="auto"/>
              <w:jc w:val="center"/>
              <w:textAlignment w:val="center"/>
              <w:rPr>
                <w:rFonts w:ascii="仿宋" w:hAnsi="仿宋" w:eastAsia="仿宋" w:cs="仿宋"/>
                <w:kern w:val="0"/>
                <w:sz w:val="21"/>
                <w:szCs w:val="21"/>
              </w:rPr>
            </w:pPr>
            <w:r>
              <w:rPr>
                <w:rFonts w:hint="eastAsia" w:ascii="仿宋" w:hAnsi="仿宋" w:eastAsia="仿宋" w:cs="仿宋"/>
                <w:kern w:val="0"/>
                <w:sz w:val="21"/>
                <w:szCs w:val="21"/>
              </w:rPr>
              <w:t>15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AFD0">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服务器1</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39FB">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1.机架式服务器，高度≥2U，含上架导轨。</w:t>
            </w:r>
          </w:p>
          <w:p w14:paraId="3F20E4CF">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★2.处理器：配置≥2颗处理器，单颗核数≥16核、主频≥2.8GHz，支持第五代Intel 至强可扩展系列处理器 ，单颗多达65个核心，最大功率385W。</w:t>
            </w:r>
          </w:p>
          <w:p w14:paraId="745F43B6">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 xml:space="preserve">★3.内存：配置≥384GB DDR5内存，最高速率≥5600MT/s，内存插槽≥32个。 </w:t>
            </w:r>
          </w:p>
          <w:p w14:paraId="1CB44A27">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★4.硬盘：配置480GB SATA SSD≥2块，960GB NVME SSD≥1块，3.84TB NVME SSD≥1块，8TB SATA HDD≥6块。</w:t>
            </w:r>
          </w:p>
          <w:p w14:paraId="07DE1055">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5.配置≥1个12Gbps SAS 阵列卡，支持RAID 0/1/10/5/50/6/60，缓存≥2GB，支持缓存数据保护且后备保护不受时间限制。</w:t>
            </w:r>
          </w:p>
          <w:p w14:paraId="02863E4E">
            <w:pPr>
              <w:widowControl/>
              <w:snapToGrid w:val="0"/>
              <w:spacing w:line="240" w:lineRule="auto"/>
              <w:jc w:val="left"/>
              <w:rPr>
                <w:rFonts w:hint="eastAsia" w:ascii="仿宋" w:hAnsi="仿宋" w:eastAsia="仿宋" w:cs="仿宋"/>
                <w:sz w:val="20"/>
                <w:szCs w:val="20"/>
                <w:highlight w:val="none"/>
                <w:lang w:val="en-US" w:eastAsia="zh-CN" w:bidi="ar-SA"/>
              </w:rPr>
            </w:pPr>
            <w:r>
              <w:rPr>
                <w:rFonts w:hint="eastAsia" w:ascii="仿宋" w:hAnsi="仿宋" w:eastAsia="仿宋" w:cs="仿宋"/>
                <w:sz w:val="20"/>
                <w:szCs w:val="20"/>
                <w:highlight w:val="none"/>
                <w:lang w:val="en-US" w:eastAsia="zh-CN" w:bidi="ar-SA"/>
              </w:rPr>
              <w:t>6.接口：配置≥1个千兆管理接口，千兆接口≥4个，10Gb SFP+接口≥6个（含多模光模块）。</w:t>
            </w:r>
          </w:p>
          <w:p w14:paraId="4FDD0859">
            <w:pPr>
              <w:widowControl/>
              <w:snapToGrid w:val="0"/>
              <w:spacing w:line="240" w:lineRule="auto"/>
              <w:jc w:val="left"/>
              <w:rPr>
                <w:rFonts w:hint="eastAsia" w:ascii="仿宋" w:hAnsi="仿宋" w:eastAsia="仿宋" w:cs="仿宋"/>
                <w:sz w:val="20"/>
                <w:szCs w:val="20"/>
                <w:highlight w:val="none"/>
                <w:lang w:val="en-US" w:eastAsia="zh-CN" w:bidi="ar-SA"/>
              </w:rPr>
            </w:pPr>
            <w:r>
              <w:rPr>
                <w:rFonts w:hint="eastAsia" w:ascii="仿宋" w:hAnsi="仿宋" w:eastAsia="仿宋" w:cs="仿宋"/>
                <w:sz w:val="20"/>
                <w:szCs w:val="20"/>
                <w:highlight w:val="none"/>
                <w:lang w:val="en-US" w:eastAsia="zh-CN" w:bidi="ar-SA"/>
              </w:rPr>
              <w:t>7.配置≥1300W双电源，冗余风扇。</w:t>
            </w:r>
          </w:p>
          <w:p w14:paraId="6D5087AB">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 xml:space="preserve">8.支持检测BMC存在的安全隐患。可集中展示帐号和应用服务（如证书有效期）等安全配置状态，及时识别BMC安全配置的风险。 当检测到风险时，可以查看详细信息和建议提高系统的安全性。 </w:t>
            </w:r>
          </w:p>
          <w:p w14:paraId="229CEE1B">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9.可通过BMC配置BIOS性能模板，实现利用预配置的配置文件自动调优服务器内部资源，以应对≥10种不同的业务场景，如虚拟化、低时延、节能等。</w:t>
            </w:r>
          </w:p>
          <w:p w14:paraId="7928535A">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10.BMC支持监控主机状态进程信息，可实现对主机当前状态的持续时间、部件隔离情况、发生过的故障数量等信息进行监控。</w:t>
            </w:r>
          </w:p>
          <w:p w14:paraId="1E000CFA">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11.服务器支持智能温度监控，具备支持以图形化形式展示各组件温度传感器的分布图，可直观体现服务器整体温感状态，如发生温度告警可快速定位到具体区域。</w:t>
            </w:r>
          </w:p>
          <w:p w14:paraId="214A5A42">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★12.支持纳入现有超融合集群实现统一管理（</w:t>
            </w:r>
            <w:r>
              <w:rPr>
                <w:rFonts w:hint="eastAsia" w:ascii="仿宋" w:hAnsi="仿宋" w:eastAsia="仿宋" w:cs="仿宋"/>
                <w:b/>
                <w:bCs/>
                <w:sz w:val="20"/>
                <w:szCs w:val="20"/>
                <w:lang w:val="en-US" w:eastAsia="zh-CN" w:bidi="ar-SA"/>
              </w:rPr>
              <w:t>现有超融合集群采用KVM架构开发，并融合OpenStack的云管理与Ceph的存储</w:t>
            </w:r>
            <w:r>
              <w:rPr>
                <w:rFonts w:hint="eastAsia" w:ascii="仿宋" w:hAnsi="仿宋" w:eastAsia="仿宋" w:cs="仿宋"/>
                <w:sz w:val="20"/>
                <w:szCs w:val="20"/>
                <w:lang w:val="en-US" w:eastAsia="zh-CN" w:bidi="ar-SA"/>
              </w:rPr>
              <w:t>）。投标人承诺所投设备支持与采购人现有超融合系统对接，并实现超融合集群统一管理和维护，实现集群内HA功能、虚拟机迁移、创建、删除、备份等功能，实现集群内分布式存储统一管理和维护。若投标人提供的超融合产品无法与已有的产品实现对接投标人可采用定制开发或第三方工具实现上述功能，实现该功能所产生的费用由投标人自行承担。（提供承诺函并加盖投标人电子签章）。配置要求：配置≥2颗CPU超融合管理平台授权许可，配置≥2颗CPU计算虚拟化授权许可，配置≥2个CPU的存储虚拟化授权或满足使用需求的容量授权。</w:t>
            </w:r>
          </w:p>
          <w:p w14:paraId="30D938B4">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13.平台软件应支持使用一键鼠标按钮分析虚拟机、主机历史资源使用情况，提供规划决策数据支撑。支持使用一键鼠标按钮分析后端存储上的无效镜像文件，并提供一键清理和释放存储空间能力，提升资源利用率，保障投资。</w:t>
            </w:r>
            <w:r>
              <w:rPr>
                <w:rFonts w:hint="eastAsia" w:ascii="仿宋" w:hAnsi="仿宋" w:eastAsia="仿宋" w:cs="仿宋"/>
                <w:b/>
                <w:bCs/>
                <w:sz w:val="20"/>
                <w:szCs w:val="20"/>
                <w:lang w:val="en-US" w:eastAsia="zh-CN" w:bidi="ar-SA"/>
              </w:rPr>
              <w:t>（提供第三方检测机构出具的带有“CMA”或CNAS标识的检测报告及检测结果截图页并加盖投标人电子签章）。</w:t>
            </w:r>
          </w:p>
          <w:p w14:paraId="56690445">
            <w:pPr>
              <w:widowControl/>
              <w:snapToGrid w:val="0"/>
              <w:spacing w:line="240" w:lineRule="auto"/>
              <w:jc w:val="left"/>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▲14.平台软件应支持虚拟机桌面预览功能，无需登录虚拟机即可在虚拟化管理平台上看到虚拟机当前桌面的状态。</w:t>
            </w:r>
            <w:r>
              <w:rPr>
                <w:rFonts w:hint="eastAsia" w:ascii="仿宋" w:hAnsi="仿宋" w:eastAsia="仿宋" w:cs="仿宋"/>
                <w:b/>
                <w:bCs/>
                <w:sz w:val="20"/>
                <w:szCs w:val="20"/>
                <w:lang w:val="en-US" w:eastAsia="zh-CN" w:bidi="ar-SA"/>
              </w:rPr>
              <w:t>（提供第三方检测机构出具的带有“CMA”或CNAS标识的检测报告及检测结果截图页并加盖投标人电子签章）</w:t>
            </w:r>
            <w:r>
              <w:rPr>
                <w:rFonts w:hint="eastAsia" w:ascii="仿宋" w:hAnsi="仿宋" w:eastAsia="仿宋" w:cs="仿宋"/>
                <w:sz w:val="20"/>
                <w:szCs w:val="20"/>
                <w:lang w:val="en-US" w:eastAsia="zh-CN" w:bidi="ar-SA"/>
              </w:rPr>
              <w:t>。</w:t>
            </w:r>
          </w:p>
          <w:p w14:paraId="5A062E49">
            <w:pPr>
              <w:widowControl/>
              <w:snapToGrid w:val="0"/>
              <w:spacing w:line="240" w:lineRule="auto"/>
              <w:jc w:val="left"/>
              <w:rPr>
                <w:rFonts w:hint="eastAsia" w:ascii="仿宋" w:hAnsi="仿宋" w:eastAsia="仿宋" w:cs="仿宋"/>
                <w:b/>
                <w:bCs/>
                <w:sz w:val="20"/>
                <w:szCs w:val="20"/>
                <w:lang w:val="en-US" w:eastAsia="zh-CN" w:bidi="ar-SA"/>
              </w:rPr>
            </w:pPr>
            <w:r>
              <w:rPr>
                <w:rFonts w:hint="eastAsia" w:ascii="仿宋" w:hAnsi="仿宋" w:eastAsia="仿宋" w:cs="仿宋"/>
                <w:sz w:val="20"/>
                <w:szCs w:val="20"/>
                <w:lang w:val="en-US" w:eastAsia="zh-CN" w:bidi="ar-SA"/>
              </w:rPr>
              <w:t>▲15.平台软件应支持主机角色灵活划分，可以指定主机角色为存储型、计算型、超融合型，同一个集群内三种类型主机可以任意组合，满足用户各种应用场景，并更好的应对用户资源使用不均衡的情况下对资源的灵活扩容。</w:t>
            </w:r>
            <w:r>
              <w:rPr>
                <w:rFonts w:hint="eastAsia" w:ascii="仿宋" w:hAnsi="仿宋" w:eastAsia="仿宋" w:cs="仿宋"/>
                <w:b/>
                <w:bCs/>
                <w:sz w:val="20"/>
                <w:szCs w:val="20"/>
                <w:lang w:val="en-US" w:eastAsia="zh-CN" w:bidi="ar-SA"/>
              </w:rPr>
              <w:t>（提供软件界面截图并加盖投标人电子签章）。</w:t>
            </w:r>
          </w:p>
          <w:p w14:paraId="3BD95EE5">
            <w:pPr>
              <w:widowControl/>
              <w:snapToGrid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bidi="ar-SA"/>
              </w:rPr>
              <w:t>▲16.平台软件应支持为减少数据重构过程中对业务的影响，磁盘或者节点故障之后无需人工干预，数据在集群内硬盘的剩余空间中自动重构，所有硬盘并发重构，提升重构效率，可以做到 &lt;=15min/TB。</w:t>
            </w:r>
            <w:r>
              <w:rPr>
                <w:rFonts w:hint="eastAsia" w:ascii="仿宋" w:hAnsi="仿宋" w:eastAsia="仿宋" w:cs="仿宋"/>
                <w:b/>
                <w:bCs/>
                <w:sz w:val="20"/>
                <w:szCs w:val="20"/>
                <w:lang w:val="en-US" w:eastAsia="zh-CN" w:bidi="ar-SA"/>
              </w:rPr>
              <w:t>（提供第三方检测机构出具的带有“CMA”或CNAS标识的检测报告及检测结果截图页并加盖投标人电子签章）。</w:t>
            </w:r>
          </w:p>
        </w:tc>
        <w:tc>
          <w:tcPr>
            <w:tcW w:w="518" w:type="dxa"/>
            <w:tcBorders>
              <w:top w:val="single" w:color="000000" w:sz="4" w:space="0"/>
              <w:left w:val="single" w:color="000000" w:sz="4" w:space="0"/>
              <w:bottom w:val="single" w:color="000000" w:sz="4" w:space="0"/>
              <w:right w:val="single" w:color="000000" w:sz="4" w:space="0"/>
            </w:tcBorders>
            <w:vAlign w:val="center"/>
          </w:tcPr>
          <w:p w14:paraId="3F444164">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1</w:t>
            </w:r>
          </w:p>
        </w:tc>
        <w:tc>
          <w:tcPr>
            <w:tcW w:w="935" w:type="dxa"/>
            <w:tcBorders>
              <w:top w:val="single" w:color="000000" w:sz="4" w:space="0"/>
              <w:left w:val="single" w:color="000000" w:sz="4" w:space="0"/>
              <w:bottom w:val="single" w:color="000000" w:sz="4" w:space="0"/>
              <w:right w:val="single" w:color="000000" w:sz="4" w:space="0"/>
            </w:tcBorders>
            <w:vAlign w:val="center"/>
          </w:tcPr>
          <w:p w14:paraId="642D4C66">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台</w:t>
            </w:r>
          </w:p>
        </w:tc>
      </w:tr>
      <w:tr w14:paraId="01C3A7AC">
        <w:tblPrEx>
          <w:tblCellMar>
            <w:top w:w="15" w:type="dxa"/>
            <w:left w:w="15" w:type="dxa"/>
            <w:bottom w:w="15" w:type="dxa"/>
            <w:right w:w="15" w:type="dxa"/>
          </w:tblCellMar>
        </w:tblPrEx>
        <w:tc>
          <w:tcPr>
            <w:tcW w:w="927" w:type="dxa"/>
            <w:tcBorders>
              <w:top w:val="single" w:color="000000" w:sz="4" w:space="0"/>
              <w:left w:val="single" w:color="000000" w:sz="4" w:space="0"/>
              <w:bottom w:val="single" w:color="000000" w:sz="4" w:space="0"/>
              <w:right w:val="single" w:color="000000" w:sz="4" w:space="0"/>
            </w:tcBorders>
            <w:vAlign w:val="center"/>
          </w:tcPr>
          <w:p w14:paraId="0F549951">
            <w:pPr>
              <w:widowControl/>
              <w:snapToGrid w:val="0"/>
              <w:spacing w:line="360" w:lineRule="auto"/>
              <w:jc w:val="center"/>
              <w:textAlignment w:val="center"/>
              <w:rPr>
                <w:rFonts w:ascii="仿宋" w:hAnsi="仿宋" w:eastAsia="仿宋" w:cs="仿宋"/>
                <w:kern w:val="0"/>
                <w:sz w:val="21"/>
                <w:szCs w:val="21"/>
              </w:rPr>
            </w:pPr>
            <w:r>
              <w:rPr>
                <w:rFonts w:hint="eastAsia" w:ascii="仿宋" w:hAnsi="仿宋" w:eastAsia="仿宋" w:cs="仿宋"/>
                <w:kern w:val="0"/>
                <w:sz w:val="21"/>
                <w:szCs w:val="21"/>
              </w:rPr>
              <w:t>16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A3C0">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服务器2</w:t>
            </w:r>
          </w:p>
        </w:tc>
        <w:tc>
          <w:tcPr>
            <w:tcW w:w="7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FCE0">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1.规格：2U标准机架式服务器。</w:t>
            </w:r>
          </w:p>
          <w:p w14:paraId="44037482">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★2.处理器：配置≥2颗CPU，每颗CPU物理核</w:t>
            </w:r>
            <w:r>
              <w:rPr>
                <w:rFonts w:hint="eastAsia" w:ascii="仿宋" w:hAnsi="仿宋" w:eastAsia="仿宋" w:cs="仿宋"/>
                <w:sz w:val="20"/>
                <w:szCs w:val="20"/>
                <w:lang w:val="en-US" w:eastAsia="zh-CN"/>
              </w:rPr>
              <w:t>心数</w:t>
            </w:r>
            <w:r>
              <w:rPr>
                <w:rFonts w:hint="eastAsia" w:ascii="仿宋" w:hAnsi="仿宋" w:eastAsia="仿宋" w:cs="仿宋"/>
                <w:sz w:val="20"/>
                <w:szCs w:val="20"/>
              </w:rPr>
              <w:t>≥32核，每颗CPU基础主频≥2.6GHz。</w:t>
            </w:r>
          </w:p>
          <w:p w14:paraId="0FD81475">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★3.内存：≥256G DDR4内存。</w:t>
            </w:r>
          </w:p>
          <w:p w14:paraId="306B892C">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★4.存储：≥2块480G SSD硬盘，≥2块3840G SSD硬盘。</w:t>
            </w:r>
          </w:p>
          <w:p w14:paraId="1AD7C5A6">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★5.Raid：独立RAID卡，支持RAID0/1/10/5/6/50/60，缓存≥2G。</w:t>
            </w:r>
          </w:p>
          <w:p w14:paraId="7DA3ACF1">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6.I/O扩展槽： 最大可扩展8个PCIe 4.0槽位。</w:t>
            </w:r>
          </w:p>
          <w:p w14:paraId="09B908DE">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7.网络：配置≥4个千兆网口，≥4个25GE光口含多模光模块、。</w:t>
            </w:r>
          </w:p>
          <w:p w14:paraId="4E5E9C3A">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★8.显卡：配置≥2张国产推理加速卡；支持主流深度学习框架；单卡显存≥96G；单卡算力≥280 TOPS INT8</w:t>
            </w:r>
            <w:r>
              <w:rPr>
                <w:rFonts w:hint="eastAsia" w:ascii="仿宋" w:hAnsi="仿宋" w:eastAsia="仿宋" w:cs="仿宋"/>
                <w:sz w:val="20"/>
                <w:szCs w:val="20"/>
                <w:lang w:eastAsia="zh-CN"/>
              </w:rPr>
              <w:t>。（</w:t>
            </w:r>
            <w:r>
              <w:rPr>
                <w:rFonts w:hint="eastAsia" w:ascii="仿宋" w:hAnsi="仿宋" w:eastAsia="仿宋" w:cs="仿宋"/>
                <w:b/>
                <w:bCs/>
                <w:sz w:val="20"/>
                <w:szCs w:val="20"/>
              </w:rPr>
              <w:t>须提供所投国产推理加速卡品牌型号参数页、算力显存规格说明、原厂资质或检测证明等相关佐证材料，确保参数真实达标、原厂正品可溯源</w:t>
            </w:r>
            <w:r>
              <w:rPr>
                <w:rFonts w:hint="eastAsia" w:ascii="仿宋" w:hAnsi="仿宋" w:eastAsia="仿宋" w:cs="仿宋"/>
                <w:sz w:val="20"/>
                <w:szCs w:val="20"/>
                <w:lang w:eastAsia="zh-CN"/>
              </w:rPr>
              <w:t>）。</w:t>
            </w:r>
          </w:p>
          <w:p w14:paraId="1186E162">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9.电源：配置冗余电源，单电源功率≥1500W。</w:t>
            </w:r>
          </w:p>
          <w:p w14:paraId="5CC046AD">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10.风扇：最大支持4个，支持N+1冗余。</w:t>
            </w:r>
          </w:p>
          <w:p w14:paraId="6D98C4E0">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11.环境温度：长期工作环境温度支持5-40度。</w:t>
            </w:r>
          </w:p>
          <w:p w14:paraId="5E8A93F1">
            <w:pPr>
              <w:widowControl/>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12.管理功能：服务器管理芯片属于在中华人民共和国境内工商局登记注册的芯片。</w:t>
            </w:r>
          </w:p>
          <w:p w14:paraId="3D667E2C">
            <w:pPr>
              <w:widowControl/>
              <w:snapToGrid w:val="0"/>
              <w:spacing w:line="240" w:lineRule="auto"/>
              <w:jc w:val="left"/>
              <w:rPr>
                <w:rFonts w:hint="eastAsia" w:ascii="仿宋" w:hAnsi="仿宋" w:eastAsia="仿宋" w:cs="仿宋"/>
                <w:kern w:val="2"/>
                <w:sz w:val="20"/>
                <w:szCs w:val="20"/>
                <w:lang w:val="en-US" w:eastAsia="zh-CN" w:bidi="ar-SA"/>
              </w:rPr>
            </w:pPr>
            <w:r>
              <w:rPr>
                <w:rFonts w:hint="eastAsia" w:ascii="仿宋" w:hAnsi="仿宋" w:eastAsia="仿宋" w:cs="仿宋"/>
                <w:sz w:val="20"/>
                <w:szCs w:val="20"/>
              </w:rPr>
              <w:t>13.除以上加★号的技术参数与性能指标外，所投标的服务器必须满足《财政部 工业和信息化部关于印发&lt;通用服务器政府采购需求标准(2023年版)&gt;的通知》(财库(2023)33号)的附件“通用服务器政府采购需求标准(2023年版)”中全部加*指标要求(操作系统除外)。</w:t>
            </w:r>
          </w:p>
        </w:tc>
        <w:tc>
          <w:tcPr>
            <w:tcW w:w="518" w:type="dxa"/>
            <w:tcBorders>
              <w:top w:val="single" w:color="000000" w:sz="4" w:space="0"/>
              <w:left w:val="single" w:color="000000" w:sz="4" w:space="0"/>
              <w:bottom w:val="single" w:color="000000" w:sz="4" w:space="0"/>
              <w:right w:val="single" w:color="000000" w:sz="4" w:space="0"/>
            </w:tcBorders>
            <w:vAlign w:val="center"/>
          </w:tcPr>
          <w:p w14:paraId="34BB89CE">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1</w:t>
            </w:r>
          </w:p>
        </w:tc>
        <w:tc>
          <w:tcPr>
            <w:tcW w:w="935" w:type="dxa"/>
            <w:tcBorders>
              <w:top w:val="single" w:color="000000" w:sz="4" w:space="0"/>
              <w:left w:val="single" w:color="000000" w:sz="4" w:space="0"/>
              <w:bottom w:val="single" w:color="000000" w:sz="4" w:space="0"/>
              <w:right w:val="single" w:color="000000" w:sz="4" w:space="0"/>
            </w:tcBorders>
            <w:vAlign w:val="center"/>
          </w:tcPr>
          <w:p w14:paraId="6AAADE98">
            <w:pPr>
              <w:widowControl/>
              <w:snapToGrid w:val="0"/>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rPr>
              <w:t>台</w:t>
            </w:r>
          </w:p>
        </w:tc>
      </w:tr>
    </w:tbl>
    <w:p w14:paraId="245370B3">
      <w:pPr>
        <w:jc w:val="both"/>
        <w:rPr>
          <w:rStyle w:val="9"/>
          <w:rFonts w:hint="eastAsia" w:ascii="仿宋" w:hAnsi="仿宋" w:eastAsia="仿宋" w:cs="仿宋"/>
          <w:color w:val="auto"/>
          <w:sz w:val="28"/>
          <w:szCs w:val="28"/>
          <w:shd w:val="clear" w:color="auto" w:fill="FFFFFF"/>
          <w:lang w:val="en-US" w:eastAsia="zh-CN"/>
        </w:rPr>
      </w:pPr>
    </w:p>
    <w:p w14:paraId="213A8E8E">
      <w:pPr>
        <w:numPr>
          <w:ilvl w:val="0"/>
          <w:numId w:val="1"/>
        </w:numPr>
        <w:jc w:val="both"/>
        <w:rPr>
          <w:rStyle w:val="9"/>
          <w:rFonts w:hint="eastAsia" w:ascii="仿宋" w:hAnsi="仿宋" w:eastAsia="仿宋" w:cs="仿宋"/>
          <w:color w:val="auto"/>
          <w:sz w:val="28"/>
          <w:szCs w:val="28"/>
          <w:shd w:val="clear" w:color="auto" w:fill="FFFFFF"/>
          <w:lang w:eastAsia="zh-CN"/>
        </w:rPr>
      </w:pPr>
      <w:r>
        <w:rPr>
          <w:rStyle w:val="9"/>
          <w:rFonts w:hint="eastAsia" w:ascii="仿宋" w:hAnsi="仿宋" w:eastAsia="仿宋" w:cs="仿宋"/>
          <w:color w:val="auto"/>
          <w:sz w:val="28"/>
          <w:szCs w:val="28"/>
          <w:shd w:val="clear" w:color="auto" w:fill="FFFFFF"/>
          <w:lang w:val="en-US" w:eastAsia="zh-CN"/>
        </w:rPr>
        <w:t>其他</w:t>
      </w:r>
      <w:r>
        <w:rPr>
          <w:rStyle w:val="9"/>
          <w:rFonts w:hint="eastAsia" w:ascii="仿宋" w:hAnsi="仿宋" w:eastAsia="仿宋" w:cs="仿宋"/>
          <w:color w:val="auto"/>
          <w:sz w:val="28"/>
          <w:szCs w:val="28"/>
          <w:shd w:val="clear" w:color="auto" w:fill="FFFFFF"/>
        </w:rPr>
        <w:t>要求</w:t>
      </w:r>
      <w:r>
        <w:rPr>
          <w:rStyle w:val="9"/>
          <w:rFonts w:hint="eastAsia" w:ascii="仿宋" w:hAnsi="仿宋" w:eastAsia="仿宋" w:cs="仿宋"/>
          <w:color w:val="auto"/>
          <w:sz w:val="28"/>
          <w:szCs w:val="28"/>
          <w:shd w:val="clear" w:color="auto" w:fill="FFFFFF"/>
          <w:lang w:eastAsia="zh-CN"/>
        </w:rPr>
        <w:t>：</w:t>
      </w:r>
    </w:p>
    <w:p w14:paraId="2961FC0E">
      <w:pPr>
        <w:keepNext w:val="0"/>
        <w:keepLines w:val="0"/>
        <w:pageBreakBefore w:val="0"/>
        <w:widowControl/>
        <w:kinsoku/>
        <w:wordWrap/>
        <w:overflowPunct/>
        <w:topLinePunct w:val="0"/>
        <w:autoSpaceDE/>
        <w:autoSpaceDN/>
        <w:bidi w:val="0"/>
        <w:spacing w:beforeAutospacing="0" w:afterAutospacing="0" w:line="460" w:lineRule="exact"/>
        <w:ind w:firstLine="420" w:firstLineChars="200"/>
        <w:jc w:val="left"/>
        <w:textAlignment w:val="auto"/>
        <w:rPr>
          <w:rFonts w:hint="eastAsia" w:ascii="仿宋" w:hAnsi="仿宋" w:eastAsia="仿宋" w:cs="仿宋"/>
          <w:color w:val="auto"/>
          <w:kern w:val="0"/>
          <w:szCs w:val="22"/>
        </w:rPr>
      </w:pPr>
      <w:r>
        <w:rPr>
          <w:rFonts w:hint="eastAsia" w:ascii="仿宋" w:hAnsi="仿宋" w:eastAsia="仿宋" w:cs="仿宋"/>
          <w:color w:val="auto"/>
          <w:kern w:val="0"/>
          <w:szCs w:val="22"/>
        </w:rPr>
        <w:t>★服务要求：台式计算机、便携式计算机、图文工作站。</w:t>
      </w:r>
    </w:p>
    <w:p w14:paraId="5C7B2935">
      <w:pPr>
        <w:keepNext w:val="0"/>
        <w:keepLines w:val="0"/>
        <w:pageBreakBefore w:val="0"/>
        <w:widowControl/>
        <w:kinsoku/>
        <w:wordWrap/>
        <w:overflowPunct/>
        <w:topLinePunct w:val="0"/>
        <w:autoSpaceDE/>
        <w:autoSpaceDN/>
        <w:bidi w:val="0"/>
        <w:spacing w:beforeAutospacing="0" w:afterAutospacing="0" w:line="460" w:lineRule="exact"/>
        <w:ind w:firstLine="420" w:firstLineChars="200"/>
        <w:jc w:val="left"/>
        <w:textAlignment w:val="auto"/>
        <w:rPr>
          <w:rFonts w:hint="default" w:ascii="仿宋" w:hAnsi="仿宋" w:eastAsia="仿宋" w:cs="仿宋"/>
          <w:color w:val="auto"/>
          <w:kern w:val="0"/>
          <w:szCs w:val="22"/>
          <w:lang w:val="en-US" w:eastAsia="zh-CN"/>
        </w:rPr>
      </w:pPr>
      <w:r>
        <w:rPr>
          <w:rFonts w:hint="eastAsia" w:ascii="仿宋" w:hAnsi="仿宋" w:eastAsia="仿宋" w:cs="仿宋"/>
          <w:color w:val="auto"/>
          <w:kern w:val="0"/>
          <w:szCs w:val="22"/>
        </w:rPr>
        <w:t>原厂免费（含上门）服务周期（含换件和维修）不小于 3 年；设备出厂6年内客户可通过400要求原厂免费提供该机器的环保处置服务，并提供《资产环保处置证明》；当日下午4点前报修，下一自然日24点前修复，若没有完成修复，则赠送延迟日数对应的月度延保服务；在维保时间内，承诺将提供1次尝试性故障硬盘（单盘）数据拯救服务，若未恢复则不计次数。全部服务内容可通过原厂官网使用主机序列号查询（提供承诺函加盖投标人鲜章，交货时通过主机序列号官网查询核实）</w:t>
      </w:r>
      <w:r>
        <w:rPr>
          <w:rFonts w:hint="eastAsia" w:ascii="仿宋" w:hAnsi="仿宋" w:eastAsia="仿宋" w:cs="仿宋"/>
          <w:color w:val="auto"/>
          <w:kern w:val="0"/>
          <w:szCs w:val="22"/>
          <w:lang w:eastAsia="zh-CN"/>
        </w:rPr>
        <w:t>。</w:t>
      </w:r>
    </w:p>
    <w:p w14:paraId="526F8FDC">
      <w:pPr>
        <w:keepNext w:val="0"/>
        <w:keepLines w:val="0"/>
        <w:pageBreakBefore w:val="0"/>
        <w:kinsoku/>
        <w:wordWrap/>
        <w:overflowPunct/>
        <w:topLinePunct w:val="0"/>
        <w:autoSpaceDE/>
        <w:autoSpaceDN/>
        <w:bidi w:val="0"/>
        <w:adjustRightInd w:val="0"/>
        <w:snapToGrid w:val="0"/>
        <w:spacing w:beforeAutospacing="0" w:afterAutospacing="0" w:line="46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kern w:val="0"/>
          <w:szCs w:val="22"/>
        </w:rPr>
        <w:t>★要求投标人提供2名具有计算机相关专业的技术人员驻场服务1年，工作时间与医院作息时间一致，节假日期间服从信息科安排值班，驻场人员不得随意更换，不得随意离开工作岗位，如需离开必须向信息科负责请假，供应商提供承诺函</w:t>
      </w:r>
      <w:r>
        <w:rPr>
          <w:rFonts w:hint="eastAsia" w:ascii="仿宋" w:hAnsi="仿宋" w:eastAsia="仿宋" w:cs="仿宋"/>
          <w:color w:val="auto"/>
          <w:kern w:val="0"/>
          <w:szCs w:val="22"/>
          <w:lang w:val="en-US" w:eastAsia="zh-CN"/>
        </w:rPr>
        <w:t>及人员证书（IT服务工程师、智能化系统工程师、或（高级）信息化工程项目经理认证证书）</w:t>
      </w:r>
      <w:r>
        <w:rPr>
          <w:rFonts w:hint="eastAsia" w:ascii="仿宋" w:hAnsi="仿宋" w:eastAsia="仿宋" w:cs="仿宋"/>
          <w:color w:val="auto"/>
          <w:kern w:val="0"/>
          <w:szCs w:val="22"/>
        </w:rPr>
        <w:t>。</w:t>
      </w:r>
      <w:bookmarkStart w:id="0" w:name="_GoBack"/>
      <w:bookmarkEnd w:id="0"/>
    </w:p>
    <w:p w14:paraId="6B8EC995">
      <w:pPr>
        <w:numPr>
          <w:numId w:val="0"/>
        </w:numPr>
        <w:jc w:val="both"/>
        <w:rPr>
          <w:rStyle w:val="9"/>
          <w:rFonts w:hint="eastAsia" w:ascii="仿宋" w:hAnsi="仿宋" w:eastAsia="仿宋" w:cs="仿宋"/>
          <w:color w:val="auto"/>
          <w:sz w:val="28"/>
          <w:szCs w:val="28"/>
          <w:shd w:val="clear" w:color="auto" w:fill="FFFFFF"/>
          <w:lang w:val="en-US" w:eastAsia="zh-CN"/>
        </w:rPr>
      </w:pPr>
    </w:p>
    <w:p w14:paraId="43DEB37A">
      <w:pPr>
        <w:jc w:val="both"/>
        <w:rPr>
          <w:rFonts w:hint="eastAsia"/>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153A18"/>
    <w:multiLevelType w:val="singleLevel"/>
    <w:tmpl w:val="78153A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F0FB8"/>
    <w:rsid w:val="0DBF0FB8"/>
    <w:rsid w:val="31BA5EE2"/>
    <w:rsid w:val="55FF2818"/>
    <w:rsid w:val="670C5E03"/>
    <w:rsid w:val="7CBD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ascii="宋体" w:hAnsi="宋体" w:eastAsia="宋体"/>
      <w:b/>
      <w:kern w:val="0"/>
      <w:sz w:val="24"/>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First Indent"/>
    <w:basedOn w:val="3"/>
    <w:next w:val="5"/>
    <w:qFormat/>
    <w:uiPriority w:val="0"/>
    <w:pPr>
      <w:widowControl/>
      <w:spacing w:line="360" w:lineRule="auto"/>
      <w:ind w:firstLine="420" w:firstLineChars="100"/>
    </w:pPr>
    <w:rPr>
      <w:color w:val="FF0000"/>
    </w:rPr>
  </w:style>
  <w:style w:type="paragraph" w:customStyle="1" w:styleId="5">
    <w:name w:val="段落正文"/>
    <w:basedOn w:val="1"/>
    <w:qFormat/>
    <w:uiPriority w:val="0"/>
    <w:pPr>
      <w:spacing w:before="50" w:beforeLines="50" w:line="360" w:lineRule="auto"/>
      <w:ind w:firstLine="200" w:firstLineChars="200"/>
    </w:pPr>
    <w:rPr>
      <w:spacing w:val="2"/>
      <w:sz w:val="24"/>
      <w:szCs w:val="20"/>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null3"/>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2196</Words>
  <Characters>2338</Characters>
  <Lines>0</Lines>
  <Paragraphs>0</Paragraphs>
  <TotalTime>2</TotalTime>
  <ScaleCrop>false</ScaleCrop>
  <LinksUpToDate>false</LinksUpToDate>
  <CharactersWithSpaces>2346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2026-02-05T23:55:00Z</dcterms:created>
  <dc:creator>严梦</dc:creator>
  <cp:lastModifiedBy>企业用户_1151885371</cp:lastModifiedBy>
  <dcterms:modified xsi:type="dcterms:W3CDTF">2026-05-09T07:03:25Z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C87ED6ED4F80310A21F7A769A750D2C6_43</vt:lpwstr>
  </property>
  <property fmtid="{D5CDD505-2E9C-101B-9397-08002B2CF9AE}" pid="4" name="KSOTemplateDocerSaveRecord">
    <vt:lpwstr>eyJoZGlkIjoiN2Y5YTA4MjdkNTJhODZlMzYyYWUyOTRiYmRmYTIyNWUiLCJ1c2VySWQiOiIxNjkwMDc3MDEyIn0=</vt:lpwstr>
  </property>
</Properties>
</file>