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0C7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_GB2312" w:hAnsi="宋体" w:eastAsia="仿宋_GB2312" w:cs="宋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sz w:val="44"/>
          <w:szCs w:val="44"/>
        </w:rPr>
        <w:t>广元市中心医院PACS系统</w:t>
      </w:r>
      <w:r>
        <w:rPr>
          <w:rFonts w:hint="eastAsia" w:ascii="仿宋_GB2312" w:hAnsi="宋体" w:eastAsia="仿宋_GB2312" w:cs="宋体"/>
          <w:sz w:val="44"/>
          <w:szCs w:val="44"/>
          <w:lang w:val="en-US" w:eastAsia="zh-CN"/>
        </w:rPr>
        <w:t>维护</w:t>
      </w:r>
      <w:r>
        <w:rPr>
          <w:rFonts w:hint="eastAsia" w:ascii="仿宋_GB2312" w:hAnsi="宋体" w:eastAsia="仿宋_GB2312" w:cs="宋体"/>
          <w:sz w:val="44"/>
          <w:szCs w:val="44"/>
        </w:rPr>
        <w:t>服务项目</w:t>
      </w:r>
      <w:r>
        <w:rPr>
          <w:rFonts w:hint="eastAsia" w:ascii="仿宋_GB2312" w:hAnsi="宋体" w:eastAsia="仿宋_GB2312" w:cs="宋体"/>
          <w:sz w:val="44"/>
          <w:szCs w:val="44"/>
          <w:lang w:val="en-US" w:eastAsia="zh-CN"/>
        </w:rPr>
        <w:t>要求</w:t>
      </w:r>
    </w:p>
    <w:p w14:paraId="13667D9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</w:p>
    <w:tbl>
      <w:tblPr>
        <w:tblStyle w:val="4"/>
        <w:tblW w:w="87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800"/>
      </w:tblGrid>
      <w:tr w14:paraId="3E0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1C1E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800" w:type="dxa"/>
            <w:noWrap w:val="0"/>
            <w:vAlign w:val="center"/>
          </w:tcPr>
          <w:p w14:paraId="4F23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详细服务要求</w:t>
            </w:r>
          </w:p>
        </w:tc>
      </w:tr>
      <w:tr w14:paraId="6BDF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7E2E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0" w:type="dxa"/>
            <w:noWrap w:val="0"/>
            <w:vAlign w:val="center"/>
          </w:tcPr>
          <w:p w14:paraId="5628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为现有全院（含南河妇幼分院）飞利浦PACS系统提供原厂家工程师的售后维护服务，服务期一年，包括所有放射、超声、内镜的软件系统维护，确保系统正常稳定运行</w:t>
            </w:r>
          </w:p>
        </w:tc>
      </w:tr>
      <w:tr w14:paraId="7669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62A3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0" w:type="dxa"/>
            <w:noWrap w:val="0"/>
            <w:vAlign w:val="center"/>
          </w:tcPr>
          <w:p w14:paraId="725A9A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电话/网络支持：提供7×24小时电话/网络支持；故障响应时间30分钟之内</w:t>
            </w:r>
          </w:p>
        </w:tc>
      </w:tr>
      <w:tr w14:paraId="6A27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4FF8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00" w:type="dxa"/>
            <w:noWrap w:val="0"/>
            <w:vAlign w:val="center"/>
          </w:tcPr>
          <w:p w14:paraId="357459A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现场服务响应时间：I级故障（系统宕机），7×24小时；II、III级故障（II级：性能故障；III级：单点故障），5×8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小时</w:t>
            </w:r>
          </w:p>
        </w:tc>
      </w:tr>
      <w:tr w14:paraId="5140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4F823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800" w:type="dxa"/>
            <w:noWrap w:val="0"/>
            <w:vAlign w:val="center"/>
          </w:tcPr>
          <w:p w14:paraId="6EF7EE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系统正常运转时间≥97%</w:t>
            </w:r>
          </w:p>
        </w:tc>
      </w:tr>
      <w:tr w14:paraId="4341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7AEE9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800" w:type="dxa"/>
            <w:noWrap w:val="0"/>
            <w:vAlign w:val="center"/>
          </w:tcPr>
          <w:p w14:paraId="427F67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法定节假日技术支持值班：电话/网络远程值守。每逢节假日提前通知科室假日值班计划，节前进行例行巡检和数据备份，安排工程师提供假日系统运行技术支持</w:t>
            </w:r>
          </w:p>
        </w:tc>
      </w:tr>
      <w:tr w14:paraId="4F49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25BF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800" w:type="dxa"/>
            <w:noWrap w:val="0"/>
            <w:vAlign w:val="center"/>
          </w:tcPr>
          <w:p w14:paraId="062946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系统保养维护：提供每年1次高级技术工程师医院现场系统健康检查及性能优化。包括操作系统、数据库和程序软件的安全检查和性能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优化</w:t>
            </w:r>
          </w:p>
        </w:tc>
      </w:tr>
      <w:tr w14:paraId="40B0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0C5A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800" w:type="dxa"/>
            <w:noWrap w:val="0"/>
            <w:vAlign w:val="center"/>
          </w:tcPr>
          <w:p w14:paraId="1C93112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技术支持服务：由于硬件损坏需进行PACS硬件替换，或增加存储设备进行扩容，须提供技术支持</w:t>
            </w:r>
          </w:p>
        </w:tc>
      </w:tr>
      <w:tr w14:paraId="0EE7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6B2A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800" w:type="dxa"/>
            <w:noWrap w:val="0"/>
            <w:vAlign w:val="center"/>
          </w:tcPr>
          <w:p w14:paraId="230F2B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第三方系统软件：提供PACS相关的第三方工具软件维护及故障排除服务，如数据库、操作系统等、集群软件等</w:t>
            </w:r>
          </w:p>
        </w:tc>
      </w:tr>
      <w:tr w14:paraId="7A39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12B0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800" w:type="dxa"/>
            <w:noWrap w:val="0"/>
            <w:vAlign w:val="center"/>
          </w:tcPr>
          <w:p w14:paraId="3EE138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维护工具更新：即信息化维护工具及时更新，实现PACS、RIS等应用程序安装、卸载，配置</w:t>
            </w:r>
          </w:p>
        </w:tc>
      </w:tr>
      <w:tr w14:paraId="3123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4038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800" w:type="dxa"/>
            <w:noWrap w:val="0"/>
            <w:vAlign w:val="center"/>
          </w:tcPr>
          <w:p w14:paraId="039819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保修期内提供1次原厂专家现场支持，如政府组织的信息化等级评审等</w:t>
            </w:r>
          </w:p>
        </w:tc>
      </w:tr>
      <w:tr w14:paraId="6AE6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536A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800" w:type="dxa"/>
            <w:noWrap w:val="0"/>
            <w:vAlign w:val="center"/>
          </w:tcPr>
          <w:p w14:paraId="46BA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数据清洗、数据治理、影像一致性校验服务</w:t>
            </w:r>
          </w:p>
        </w:tc>
      </w:tr>
      <w:tr w14:paraId="3E98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51596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800" w:type="dxa"/>
            <w:noWrap w:val="0"/>
            <w:vAlign w:val="center"/>
          </w:tcPr>
          <w:p w14:paraId="105E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当前</w:t>
            </w:r>
            <w:r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PACS/RIS 系统版本升级与补丁更新服务</w:t>
            </w:r>
          </w:p>
        </w:tc>
      </w:tr>
      <w:tr w14:paraId="34FA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04649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7800" w:type="dxa"/>
            <w:noWrap w:val="0"/>
            <w:vAlign w:val="center"/>
          </w:tcPr>
          <w:p w14:paraId="4E22F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漏洞扫描与风险评估服务</w:t>
            </w:r>
          </w:p>
        </w:tc>
      </w:tr>
      <w:tr w14:paraId="3A0A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295CB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800" w:type="dxa"/>
            <w:noWrap w:val="0"/>
            <w:vAlign w:val="center"/>
          </w:tcPr>
          <w:p w14:paraId="2971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系统应急演练服务（宕机恢复演练）</w:t>
            </w:r>
          </w:p>
        </w:tc>
      </w:tr>
      <w:tr w14:paraId="053E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0DB7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7800" w:type="dxa"/>
            <w:noWrap w:val="0"/>
            <w:vAlign w:val="center"/>
          </w:tcPr>
          <w:p w14:paraId="2DA7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等级保护测评配合与技术支撑服务</w:t>
            </w:r>
          </w:p>
        </w:tc>
      </w:tr>
      <w:tr w14:paraId="0101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36708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800" w:type="dxa"/>
            <w:noWrap w:val="0"/>
            <w:vAlign w:val="center"/>
          </w:tcPr>
          <w:p w14:paraId="27E0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匹配本系统的</w:t>
            </w:r>
            <w:r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第三方接口运维服务</w:t>
            </w:r>
          </w:p>
        </w:tc>
      </w:tr>
      <w:tr w14:paraId="6BC9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62C86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7800" w:type="dxa"/>
            <w:noWrap w:val="0"/>
            <w:vAlign w:val="center"/>
          </w:tcPr>
          <w:p w14:paraId="3917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年度系统性能评估与优化方案服务</w:t>
            </w:r>
          </w:p>
        </w:tc>
      </w:tr>
      <w:tr w14:paraId="47C9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" w:type="dxa"/>
            <w:noWrap w:val="0"/>
            <w:vAlign w:val="center"/>
          </w:tcPr>
          <w:p w14:paraId="50C4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800" w:type="dxa"/>
            <w:noWrap w:val="0"/>
            <w:vAlign w:val="center"/>
          </w:tcPr>
          <w:p w14:paraId="2BFC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提供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年度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系统巡检报告</w:t>
            </w:r>
          </w:p>
        </w:tc>
      </w:tr>
    </w:tbl>
    <w:p w14:paraId="315596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7005"/>
    <w:rsid w:val="29D56AF8"/>
    <w:rsid w:val="3C0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1105</Characters>
  <Lines>0</Lines>
  <Paragraphs>0</Paragraphs>
  <TotalTime>0</TotalTime>
  <ScaleCrop>false</ScaleCrop>
  <LinksUpToDate>false</LinksUpToDate>
  <CharactersWithSpaces>1108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2026-05-29T09:55:00Z</dcterms:created>
  <dc:creator>Administrator</dc:creator>
  <cp:lastModifiedBy>企业用户_1151885371</cp:lastModifiedBy>
  <dcterms:modified xsi:type="dcterms:W3CDTF">2026-05-29T10:43:42Z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eyJoZGlkIjoiN2Y5YTA4MjdkNTJhODZlMzYyYWUyOTRiYmRmYTIyNWUiLCJ1c2VySWQiOiIxNjkwMDc3MDEyIn0=</vt:lpwstr>
  </property>
  <property fmtid="{D5CDD505-2E9C-101B-9397-08002B2CF9AE}" pid="4" name="ICV">
    <vt:lpwstr>E33BBEC607DD4235A510868FB5569EBF_12</vt:lpwstr>
  </property>
</Properties>
</file>