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919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880" w:firstLineChars="200"/>
        <w:jc w:val="both"/>
        <w:textAlignment w:val="baseline"/>
        <w:rPr>
          <w:rFonts w:ascii="Arial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消防应急照明系统恢复改造项目实施清单</w:t>
      </w:r>
    </w:p>
    <w:tbl>
      <w:tblPr>
        <w:tblStyle w:val="5"/>
        <w:tblpPr w:leftFromText="180" w:rightFromText="180" w:vertAnchor="text" w:horzAnchor="page" w:tblpX="1068" w:tblpY="703"/>
        <w:tblOverlap w:val="never"/>
        <w:tblW w:w="9926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812"/>
        <w:gridCol w:w="1376"/>
        <w:gridCol w:w="4138"/>
        <w:gridCol w:w="900"/>
        <w:gridCol w:w="800"/>
        <w:gridCol w:w="1112"/>
      </w:tblGrid>
      <w:tr w14:paraId="798C6C04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B34A2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1" w:line="199" w:lineRule="auto"/>
              <w:jc w:val="center"/>
              <w:textAlignment w:val="baseline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7C9832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4" w:line="220" w:lineRule="auto"/>
              <w:jc w:val="center"/>
              <w:textAlignment w:val="baseline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9"/>
                <w:sz w:val="20"/>
                <w:szCs w:val="20"/>
              </w:rPr>
              <w:t>院区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5DE13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53" w:line="247" w:lineRule="auto"/>
              <w:ind w:right="99"/>
              <w:jc w:val="center"/>
              <w:textAlignment w:val="baseline"/>
              <w:rPr>
                <w:rFonts w:hint="default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产品名称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9E3460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3" w:line="219" w:lineRule="auto"/>
              <w:jc w:val="center"/>
              <w:textAlignment w:val="baseline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2"/>
                <w:sz w:val="20"/>
                <w:szCs w:val="20"/>
              </w:rPr>
              <w:t>规格、型号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75421A5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4" w:line="220" w:lineRule="auto"/>
              <w:jc w:val="center"/>
              <w:textAlignment w:val="baseline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3"/>
                <w:sz w:val="20"/>
                <w:szCs w:val="20"/>
              </w:rPr>
              <w:t>单位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F99F98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3" w:line="219" w:lineRule="auto"/>
              <w:jc w:val="center"/>
              <w:textAlignment w:val="baseline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3"/>
                <w:sz w:val="20"/>
                <w:szCs w:val="20"/>
              </w:rPr>
              <w:t>数量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4B34D1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214" w:line="221" w:lineRule="auto"/>
              <w:jc w:val="center"/>
              <w:textAlignment w:val="baseline"/>
              <w:rPr>
                <w:rFonts w:hint="eastAsia" w:ascii="黑体" w:hAnsi="黑体" w:eastAsia="黑体" w:cs="黑体"/>
                <w:sz w:val="20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4"/>
                <w:sz w:val="20"/>
                <w:szCs w:val="20"/>
                <w:lang w:val="en-US" w:eastAsia="zh-CN"/>
              </w:rPr>
              <w:t>备注</w:t>
            </w:r>
          </w:p>
        </w:tc>
      </w:tr>
      <w:tr w14:paraId="2C2BFB16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91EE5">
            <w:pPr>
              <w:spacing w:before="69" w:line="241" w:lineRule="auto"/>
              <w:ind w:left="24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812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2BF0C">
            <w:pPr>
              <w:pStyle w:val="6"/>
              <w:spacing w:line="242" w:lineRule="auto"/>
              <w:jc w:val="both"/>
            </w:pPr>
          </w:p>
          <w:p w14:paraId="6E432674">
            <w:pPr>
              <w:pStyle w:val="6"/>
              <w:spacing w:line="242" w:lineRule="auto"/>
              <w:jc w:val="center"/>
            </w:pPr>
          </w:p>
          <w:p w14:paraId="033D3CE3">
            <w:pPr>
              <w:pStyle w:val="6"/>
              <w:spacing w:line="243" w:lineRule="auto"/>
              <w:jc w:val="center"/>
            </w:pPr>
          </w:p>
          <w:p w14:paraId="6E9BDBAC">
            <w:pPr>
              <w:pStyle w:val="6"/>
              <w:spacing w:line="243" w:lineRule="auto"/>
              <w:jc w:val="center"/>
            </w:pPr>
          </w:p>
          <w:p w14:paraId="3C735D6E">
            <w:pPr>
              <w:pStyle w:val="6"/>
              <w:spacing w:line="243" w:lineRule="auto"/>
              <w:jc w:val="center"/>
            </w:pPr>
          </w:p>
          <w:p w14:paraId="7734E953">
            <w:pPr>
              <w:spacing w:before="82" w:line="278" w:lineRule="auto"/>
              <w:ind w:right="154"/>
              <w:jc w:val="center"/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  <w:t>院</w:t>
            </w:r>
          </w:p>
          <w:p w14:paraId="1221EF37">
            <w:pPr>
              <w:spacing w:before="82" w:line="278" w:lineRule="auto"/>
              <w:ind w:right="154"/>
              <w:jc w:val="center"/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  <w:t>本</w:t>
            </w:r>
          </w:p>
          <w:p w14:paraId="1CA58285">
            <w:pPr>
              <w:spacing w:before="82" w:line="278" w:lineRule="auto"/>
              <w:ind w:right="154"/>
              <w:jc w:val="center"/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  <w:t>部</w:t>
            </w:r>
          </w:p>
          <w:p w14:paraId="13ADB28F">
            <w:pPr>
              <w:spacing w:before="82" w:line="278" w:lineRule="auto"/>
              <w:ind w:right="154"/>
              <w:jc w:val="center"/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  <w:t>外</w:t>
            </w:r>
          </w:p>
          <w:p w14:paraId="160E4182">
            <w:pPr>
              <w:spacing w:before="82" w:line="278" w:lineRule="auto"/>
              <w:ind w:right="154"/>
              <w:jc w:val="center"/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  <w:t>科</w:t>
            </w:r>
          </w:p>
          <w:p w14:paraId="7B9EF5CA">
            <w:pPr>
              <w:spacing w:before="82" w:line="278" w:lineRule="auto"/>
              <w:ind w:right="154"/>
              <w:jc w:val="center"/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  <w:t>大</w:t>
            </w:r>
          </w:p>
          <w:p w14:paraId="674402B3">
            <w:pPr>
              <w:spacing w:before="82" w:line="278" w:lineRule="auto"/>
              <w:ind w:right="154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4"/>
                <w:sz w:val="21"/>
                <w:szCs w:val="21"/>
                <w:lang w:val="en-US" w:eastAsia="zh-CN"/>
              </w:rPr>
              <w:t>楼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55D17">
            <w:pPr>
              <w:spacing w:before="69" w:line="219" w:lineRule="auto"/>
              <w:ind w:left="111" w:firstLine="206" w:firstLineChars="1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输入输</w:t>
            </w:r>
          </w:p>
          <w:p w14:paraId="2B9E7BF6">
            <w:pPr>
              <w:spacing w:before="50" w:line="219" w:lineRule="auto"/>
              <w:ind w:left="111" w:firstLine="214" w:firstLineChars="1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出模块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190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型号：</w:t>
            </w:r>
            <w:r>
              <w:rPr>
                <w:rFonts w:ascii="宋体" w:hAnsi="宋体" w:eastAsia="宋体" w:cs="宋体"/>
                <w:sz w:val="21"/>
                <w:szCs w:val="21"/>
              </w:rPr>
              <w:t>JF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-M325</w:t>
            </w:r>
          </w:p>
          <w:p w14:paraId="5F24C2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4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执行标准号：GB16806-2006</w:t>
            </w:r>
          </w:p>
          <w:p w14:paraId="628043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0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主要技术参数：工作电压：DC24V</w:t>
            </w:r>
          </w:p>
          <w:p w14:paraId="07CAAD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8" w:line="240" w:lineRule="exact"/>
              <w:ind w:left="113" w:right="308"/>
              <w:jc w:val="both"/>
              <w:textAlignment w:val="baseline"/>
              <w:rPr>
                <w:rFonts w:ascii="宋体" w:hAnsi="宋体" w:eastAsia="宋体" w:cs="宋体"/>
                <w:spacing w:val="8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外形尺寸为85.0</w:t>
            </w:r>
            <w:r>
              <w:rPr>
                <w:rFonts w:ascii="宋体" w:hAnsi="宋体" w:eastAsia="宋体" w:cs="宋体"/>
                <w:sz w:val="21"/>
                <w:szCs w:val="21"/>
              </w:rPr>
              <w:t>mm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*85.0</w:t>
            </w:r>
            <w:r>
              <w:rPr>
                <w:rFonts w:ascii="宋体" w:hAnsi="宋体" w:eastAsia="宋体" w:cs="宋体"/>
                <w:sz w:val="21"/>
                <w:szCs w:val="21"/>
              </w:rPr>
              <w:t>mm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*42.5</w:t>
            </w:r>
            <w:r>
              <w:rPr>
                <w:rFonts w:ascii="宋体" w:hAnsi="宋体" w:eastAsia="宋体" w:cs="宋体"/>
                <w:sz w:val="21"/>
                <w:szCs w:val="21"/>
              </w:rPr>
              <w:t>mm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;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 xml:space="preserve"> </w:t>
            </w:r>
          </w:p>
          <w:p w14:paraId="10A02C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8" w:line="240" w:lineRule="exact"/>
              <w:ind w:left="113" w:right="308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编码方式：电子编码；</w:t>
            </w:r>
          </w:p>
          <w:p w14:paraId="16DC8B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" w:line="240" w:lineRule="exact"/>
              <w:ind w:left="113" w:right="51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供电方式：由消防联动控制器的总线供</w:t>
            </w:r>
            <w:r>
              <w:rPr>
                <w:rFonts w:ascii="宋体" w:hAnsi="宋体" w:eastAsia="宋体" w:cs="宋体"/>
                <w:spacing w:val="-17"/>
                <w:sz w:val="21"/>
                <w:szCs w:val="21"/>
              </w:rPr>
              <w:t>电；</w:t>
            </w:r>
          </w:p>
          <w:p w14:paraId="09D8E4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7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接线端子标注：有</w:t>
            </w:r>
          </w:p>
          <w:p w14:paraId="15E5F4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产品制造日期和产品编号：有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A83D25">
            <w:pPr>
              <w:spacing w:before="68" w:line="22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套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BD54D8">
            <w:pPr>
              <w:spacing w:before="69" w:line="241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 w:val="21"/>
                <w:szCs w:val="21"/>
              </w:rPr>
              <w:t>12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1C55F9">
            <w:pPr>
              <w:spacing w:before="68"/>
              <w:jc w:val="both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需兼容现有应急照明系统。</w:t>
            </w:r>
          </w:p>
        </w:tc>
      </w:tr>
      <w:tr w14:paraId="0FC9FD0C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D603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E4B9E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BAC60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2</w:t>
            </w:r>
          </w:p>
        </w:tc>
        <w:tc>
          <w:tcPr>
            <w:tcW w:w="812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46AD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88D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A82B2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D3EA7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断路器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E0FD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型号：DZ47-60M</w:t>
            </w:r>
          </w:p>
          <w:p w14:paraId="2BE5C5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规格：32A</w:t>
            </w:r>
          </w:p>
          <w:p w14:paraId="60A70C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额定电流In:32A</w:t>
            </w:r>
          </w:p>
          <w:p w14:paraId="7F926A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适用频率：AC 50Hz(50/60Hz兼容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</w:p>
          <w:p w14:paraId="3AF4AC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额定工作电压：3P/4P:400V~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三相 380V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</w:p>
          <w:p w14:paraId="680E21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额定绝缘电压：500V</w:t>
            </w:r>
          </w:p>
          <w:p w14:paraId="73C60D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额定冲击耐压：4kV</w:t>
            </w:r>
          </w:p>
          <w:p w14:paraId="1798FC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接线适配铜线：推荐6mm²铜芯导线 </w:t>
            </w:r>
          </w:p>
          <w:p w14:paraId="239E04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范围4～10mm²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</w:p>
          <w:p w14:paraId="4091A4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接线拧紧力矩：1.5～2N·m</w:t>
            </w:r>
          </w:p>
          <w:p w14:paraId="702327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防护等级：IP20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仅防手指触碰，室内配电箱使用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</w:p>
          <w:p w14:paraId="7B1099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过载保护：1.13In长期不跳闸；1.45In 延时跳闸</w:t>
            </w:r>
          </w:p>
          <w:p w14:paraId="61EFD9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瞬时短路脱扣：5～10×In(160A～320A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4F4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个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157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EFC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需兼容现有应急照明系统。</w:t>
            </w:r>
          </w:p>
        </w:tc>
      </w:tr>
      <w:tr w14:paraId="665E8E18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4F4F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62E67C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82DF5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44EB0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3</w:t>
            </w:r>
          </w:p>
        </w:tc>
        <w:tc>
          <w:tcPr>
            <w:tcW w:w="812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7BF9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FE0A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32168A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吸顶应急灯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带照明 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524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型号：DJ-ZLZD-E12W-03AG</w:t>
            </w:r>
          </w:p>
          <w:p w14:paraId="534451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规格：DC3.2V-DC3.3V,0.2W 技术参数/要求：</w:t>
            </w:r>
          </w:p>
          <w:p w14:paraId="797E15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执行标准号：GB 17945-2010</w:t>
            </w:r>
          </w:p>
          <w:p w14:paraId="52D77B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外壳防护等级：IP30</w:t>
            </w:r>
          </w:p>
          <w:p w14:paraId="22D877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额定电源电压：AC220V</w:t>
            </w:r>
          </w:p>
          <w:p w14:paraId="4900CC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额定工作频率：50Hz</w:t>
            </w:r>
          </w:p>
          <w:p w14:paraId="311975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应急工作时间：90min</w:t>
            </w:r>
          </w:p>
          <w:p w14:paraId="4DB784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应急输出光通量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50Im</w:t>
            </w:r>
          </w:p>
          <w:p w14:paraId="3C10AF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光源名称和参数：LED,DC3.2V-DC3.3V</w:t>
            </w:r>
          </w:p>
          <w:p w14:paraId="604795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主电功耗：12W</w:t>
            </w:r>
          </w:p>
          <w:p w14:paraId="6CC02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电池类别：锂电池、单节容量：3.70V、</w:t>
            </w:r>
          </w:p>
          <w:p w14:paraId="39E96E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500mAh、节数：1节</w:t>
            </w:r>
          </w:p>
          <w:p w14:paraId="4F0838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应急控制方式：非集中控制型；</w:t>
            </w:r>
          </w:p>
          <w:p w14:paraId="0474C1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应急供电形式：自带电源型；</w:t>
            </w:r>
          </w:p>
          <w:p w14:paraId="579240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工作方式：持续型、带照明。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D71B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3D51C4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D3B7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B30BC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104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549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782F61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52D7E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6C294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</w:tr>
      <w:tr w14:paraId="17C31B0E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6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D12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4</w:t>
            </w:r>
          </w:p>
        </w:tc>
        <w:tc>
          <w:tcPr>
            <w:tcW w:w="812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41AD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330E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61DDBE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吸顶应急灯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88E4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型号：DJ-ZLZD-E12W-03AG</w:t>
            </w:r>
          </w:p>
          <w:p w14:paraId="15F574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规格：DC3.2V-DC3.3V,0.2W 技术参数/要求：</w:t>
            </w:r>
          </w:p>
          <w:p w14:paraId="3CBFBA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执行标准号：GB 17945-2010</w:t>
            </w:r>
          </w:p>
          <w:p w14:paraId="0DEF13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外壳防护等级：IP30</w:t>
            </w:r>
          </w:p>
          <w:p w14:paraId="6B0C2D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额定电源电压：AC220V</w:t>
            </w:r>
          </w:p>
          <w:p w14:paraId="498059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额定工作频率：50Hz</w:t>
            </w:r>
          </w:p>
          <w:p w14:paraId="3CDE79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应急工作时间：90min</w:t>
            </w:r>
          </w:p>
          <w:p w14:paraId="768605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应急输出光通量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50Im</w:t>
            </w:r>
          </w:p>
          <w:p w14:paraId="13CC04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光源名称和参数：LED,DC3.2V-DC3.3V</w:t>
            </w:r>
          </w:p>
          <w:p w14:paraId="4940FB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主电功耗：12W</w:t>
            </w:r>
          </w:p>
          <w:p w14:paraId="43ED26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电池类别：锂电池、单节容量：3.70V、</w:t>
            </w:r>
          </w:p>
          <w:p w14:paraId="473DAA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500mAh、节数：1节</w:t>
            </w:r>
          </w:p>
          <w:p w14:paraId="0EC323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应急控制方式：非集中控制型；</w:t>
            </w:r>
          </w:p>
          <w:p w14:paraId="3A1623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应急供电形式：自带电源型；</w:t>
            </w:r>
          </w:p>
          <w:p w14:paraId="51BA65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工作方式：持续型。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D3F8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B2F54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6549C3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A90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DF887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BC28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72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291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6EC46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126C83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47A4C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4E8EC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E9BD2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974D4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ABCCA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311791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B8C795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</w:tr>
      <w:tr w14:paraId="0CD234A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5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C367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7003D6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6EAEBA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30F786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5A340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2DBBA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5</w:t>
            </w:r>
          </w:p>
        </w:tc>
        <w:tc>
          <w:tcPr>
            <w:tcW w:w="812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B11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06D9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left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120AD2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疏散指示标志灯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2A6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型号：SH-BLZD-1LROEI3W-A</w:t>
            </w:r>
          </w:p>
          <w:p w14:paraId="293AD3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规格：DC3.0V,0.25W 技术参数/要求：</w:t>
            </w:r>
          </w:p>
          <w:p w14:paraId="051AFD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执行标准号：GB17945-2010</w:t>
            </w:r>
          </w:p>
          <w:p w14:paraId="0D114F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外壳防护等级：1P30</w:t>
            </w:r>
          </w:p>
          <w:p w14:paraId="6F53E2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额定电源电压：DC24V</w:t>
            </w:r>
          </w:p>
          <w:p w14:paraId="648068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标称应急工作时间：90min</w:t>
            </w:r>
          </w:p>
          <w:p w14:paraId="37C00A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光源名称和参数：LED、DC3.0V</w:t>
            </w:r>
          </w:p>
          <w:p w14:paraId="06B2A6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主电功耗：3W</w:t>
            </w:r>
          </w:p>
          <w:p w14:paraId="28458B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外形尺寸：334mm*23mm*146mm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AE07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F54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2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45A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AB894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5893F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23D9A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7BC7C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B002F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</w:tr>
      <w:tr w14:paraId="79B586DF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BE8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10BA2D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6</w:t>
            </w:r>
          </w:p>
        </w:tc>
        <w:tc>
          <w:tcPr>
            <w:tcW w:w="812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35AB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4E4E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电源线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C953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型号：ZR-BV2.5mm²</w:t>
            </w:r>
          </w:p>
          <w:p w14:paraId="1EFAD5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执行标准：GB/T 5023.3-2008;</w:t>
            </w:r>
          </w:p>
          <w:p w14:paraId="27B3AD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标称截面积：2.5 mm²</w:t>
            </w:r>
          </w:p>
          <w:p w14:paraId="45FC72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导体直径：1.78mm</w:t>
            </w:r>
          </w:p>
          <w:p w14:paraId="5E6B03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绝缘标称厚度：≥0.80 mm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绝缘最薄点≥0.62 mm</w:t>
            </w:r>
          </w:p>
          <w:p w14:paraId="5F2E2E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额定电压：450/750V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交流低压配电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</w:p>
          <w:p w14:paraId="5135C3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耐压试验：2000 V,5min不击穿</w:t>
            </w:r>
          </w:p>
          <w:p w14:paraId="30EE63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长期允许工作温度：≤70℃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79E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BB6B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2000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AAB4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3229D1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</w:tr>
      <w:tr w14:paraId="6405901B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7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EB7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357E74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788845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0671E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A19A7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6AE033C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7</w:t>
            </w:r>
          </w:p>
        </w:tc>
        <w:tc>
          <w:tcPr>
            <w:tcW w:w="812" w:type="dxa"/>
            <w:vMerge w:val="continue"/>
            <w:tcBorders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11B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AF8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E0462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穿线钢管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6DF8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型号：JDG16</w:t>
            </w:r>
          </w:p>
          <w:p w14:paraId="271DAC5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规格：Φ16</w:t>
            </w:r>
          </w:p>
          <w:p w14:paraId="7388A4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执行规程：GB/T20041.21-2017和GB/T 20041.1-2015;</w:t>
            </w:r>
          </w:p>
          <w:p w14:paraId="49C6CF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公称规格：JDG16(Φ16)</w:t>
            </w:r>
          </w:p>
          <w:p w14:paraId="392C516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外径：16.0 mm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；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外径公差：0~-0.30mm</w:t>
            </w:r>
          </w:p>
          <w:p w14:paraId="51C59B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理论内径≈13.0mm</w:t>
            </w:r>
          </w:p>
          <w:p w14:paraId="19BED6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标准定尺：4m/根；公差±5 mm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AB89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米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87B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800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2202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3D1D24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79C6D2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1247F4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771A94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6E51E9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</w:tr>
      <w:tr w14:paraId="6588AC5D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D7BB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8</w:t>
            </w:r>
          </w:p>
        </w:tc>
        <w:tc>
          <w:tcPr>
            <w:tcW w:w="812" w:type="dxa"/>
            <w:vMerge w:val="continue"/>
            <w:tcBorders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8807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622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金属软管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940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型号规格：Φ16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29A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圈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AD4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5748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</w:tr>
      <w:tr w14:paraId="73C3D123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6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4AE4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bookmarkStart w:id="0" w:name="_GoBack" w:colFirst="6" w:colLast="6"/>
          </w:p>
          <w:p w14:paraId="4DBA10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72BACE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21C9E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97A4D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1675BA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4A78D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149AE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66972F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765F12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12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8629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  <w:t>南河</w:t>
            </w:r>
          </w:p>
          <w:p w14:paraId="013D20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  <w:t>妇产</w:t>
            </w:r>
          </w:p>
          <w:p w14:paraId="1167EB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  <w:t>儿童</w:t>
            </w:r>
          </w:p>
          <w:p w14:paraId="316B1D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pacing w:val="2"/>
                <w:sz w:val="21"/>
                <w:szCs w:val="21"/>
              </w:rPr>
              <w:t>分院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535B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3C4E1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5F227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吸顶应急灯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40EC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型号：DJ-ZLZD-E12W-03AG</w:t>
            </w:r>
          </w:p>
          <w:p w14:paraId="60F1CCB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规格：DC3.2V-DC3.3V,0.2W 技术参数/要求：</w:t>
            </w:r>
          </w:p>
          <w:p w14:paraId="7D71B7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执行标准号：GB 17945-2010</w:t>
            </w:r>
          </w:p>
          <w:p w14:paraId="6459F66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外壳防护等级：IP30</w:t>
            </w:r>
          </w:p>
          <w:p w14:paraId="1C6FC5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额定电源电压：AC220V</w:t>
            </w:r>
          </w:p>
          <w:p w14:paraId="35789B6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额定工作频率：50Hz</w:t>
            </w:r>
          </w:p>
          <w:p w14:paraId="27DDC4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应急工作时间：90min</w:t>
            </w:r>
          </w:p>
          <w:p w14:paraId="22EA54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应急输出光通量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50Im</w:t>
            </w:r>
          </w:p>
          <w:p w14:paraId="492516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光源名称和参数：LED,DC3.2V-DC3.3V</w:t>
            </w:r>
          </w:p>
          <w:p w14:paraId="749ED7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主电功耗：12W</w:t>
            </w:r>
          </w:p>
          <w:p w14:paraId="78D79A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电池类别：锂电池、单节容量：3.70V、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500mAh、节数：1节</w:t>
            </w:r>
          </w:p>
          <w:p w14:paraId="6190EB8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应急控制方式：非集中控制型；</w:t>
            </w:r>
          </w:p>
          <w:p w14:paraId="71D9CA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应急供电形式：自带电源型；</w:t>
            </w:r>
          </w:p>
          <w:p w14:paraId="3CA360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工作方式：持续型。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E9F0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EF60B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FE0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BF6D1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53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7184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7B4F3F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68377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3A84EFF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6FAA28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C6EA22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left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供应商仅负责供货并提供相应质保，不承担更换安装工作。</w:t>
            </w:r>
          </w:p>
          <w:p w14:paraId="022770E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EDD2C5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D3A286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</w:tr>
      <w:tr w14:paraId="7BA63829">
        <w:tblPrEx>
          <w:tblBorders>
            <w:top w:val="none" w:color="000000" w:sz="4" w:space="0"/>
            <w:left w:val="none" w:color="000000" w:sz="4" w:space="0"/>
            <w:bottom w:val="none" w:color="000000" w:sz="4" w:space="0"/>
            <w:right w:val="none" w:color="000000" w:sz="4" w:space="0"/>
            <w:insideH w:val="none" w:color="000000" w:sz="4" w:space="0"/>
            <w:insideV w:val="non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3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4B8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hint="default" w:ascii="宋体" w:hAnsi="宋体" w:eastAsia="宋体" w:cs="宋体"/>
                <w:spacing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12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D4D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7E0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F0DC7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吸顶应急灯</w:t>
            </w:r>
          </w:p>
          <w:p w14:paraId="0A3EF9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 xml:space="preserve">带照明 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4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C7F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型号：DJ-ZLZD-E12W-03AG</w:t>
            </w:r>
          </w:p>
          <w:p w14:paraId="674899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规格：DC3.2V-DC3.3V,0.2W 技术参数/要求：</w:t>
            </w:r>
          </w:p>
          <w:p w14:paraId="6C33582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执行标准号：GB 17945-2010</w:t>
            </w:r>
          </w:p>
          <w:p w14:paraId="594D6F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外壳防护等级：IP30</w:t>
            </w:r>
          </w:p>
          <w:p w14:paraId="7DD867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额定电源电压：AC220V</w:t>
            </w:r>
          </w:p>
          <w:p w14:paraId="54B39D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额定工作频率：50Hz</w:t>
            </w:r>
          </w:p>
          <w:p w14:paraId="638D8C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应急工作时间：90min</w:t>
            </w:r>
          </w:p>
          <w:p w14:paraId="24624D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应急输出光通量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：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50Im</w:t>
            </w:r>
          </w:p>
          <w:p w14:paraId="58D6F1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光源名称和参数：LED,DC3.2V-DC3.3V</w:t>
            </w:r>
          </w:p>
          <w:p w14:paraId="372317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主电功耗：12W</w:t>
            </w:r>
          </w:p>
          <w:p w14:paraId="2B7CA2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电池类别：锂电池、单节容量：3.70V、</w:t>
            </w:r>
          </w:p>
          <w:p w14:paraId="324834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500mAh、节数：1节</w:t>
            </w:r>
          </w:p>
          <w:p w14:paraId="499C37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应急控制方式：非集中控制型；</w:t>
            </w:r>
          </w:p>
          <w:p w14:paraId="15E4A9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应急供电形式：自带电源型；</w:t>
            </w:r>
          </w:p>
          <w:p w14:paraId="593F31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工作方式：持续型、带照明。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D057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1E6B6F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 w:firstLine="214" w:firstLineChars="10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盏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FB00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ind w:left="113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18AB76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6" w:line="240" w:lineRule="exact"/>
              <w:jc w:val="center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28</w:t>
            </w:r>
          </w:p>
        </w:tc>
        <w:tc>
          <w:tcPr>
            <w:tcW w:w="1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34456F6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both"/>
              <w:textAlignment w:val="baseline"/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</w:rPr>
              <w:t>供应商仅负责供货并提供相应质保，不承担更换安装工作</w:t>
            </w:r>
            <w:r>
              <w:rPr>
                <w:rFonts w:hint="eastAsia" w:ascii="宋体" w:hAnsi="宋体" w:eastAsia="宋体" w:cs="宋体"/>
                <w:spacing w:val="2"/>
                <w:sz w:val="21"/>
                <w:szCs w:val="21"/>
                <w:lang w:eastAsia="zh-CN"/>
              </w:rPr>
              <w:t>。</w:t>
            </w:r>
          </w:p>
          <w:p w14:paraId="74D72FC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09DCF3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6A3417F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445ABE1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510F2BF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2D67706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34E11AE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12D0CEB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  <w:p w14:paraId="0EBD1FE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/>
              <w:jc w:val="both"/>
              <w:textAlignment w:val="baseline"/>
              <w:rPr>
                <w:rFonts w:ascii="宋体" w:hAnsi="宋体" w:eastAsia="宋体" w:cs="宋体"/>
                <w:spacing w:val="2"/>
                <w:sz w:val="21"/>
                <w:szCs w:val="21"/>
              </w:rPr>
            </w:pPr>
          </w:p>
        </w:tc>
      </w:tr>
      <w:bookmarkEnd w:id="0"/>
    </w:tbl>
    <w:p w14:paraId="27441A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6" w:line="240" w:lineRule="exact"/>
        <w:ind w:left="113"/>
        <w:jc w:val="both"/>
        <w:textAlignment w:val="baseline"/>
        <w:rPr>
          <w:rFonts w:ascii="宋体" w:hAnsi="宋体" w:eastAsia="宋体" w:cs="宋体"/>
          <w:spacing w:val="2"/>
          <w:sz w:val="21"/>
          <w:szCs w:val="21"/>
          <w:lang w:val="en-US" w:eastAsia="en-US"/>
        </w:rPr>
      </w:pPr>
    </w:p>
    <w:sectPr>
      <w:footerReference r:id="rId5" w:type="default"/>
      <w:pgSz w:w="11900" w:h="16830"/>
      <w:pgMar w:top="1430" w:right="1060" w:bottom="1147" w:left="1175" w:header="0" w:footer="8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A132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D3853D6"/>
    <w:rsid w:val="1D632974"/>
    <w:rsid w:val="1E392F2D"/>
    <w:rsid w:val="26D701B1"/>
    <w:rsid w:val="2F18580D"/>
    <w:rsid w:val="54AF2682"/>
    <w:rsid w:val="5F444A88"/>
    <w:rsid w:val="6E9D5044"/>
    <w:rsid w:val="77290C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c629f342-cda0-4e50-9e81-7f3f2edba9bf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7F926A01</paraID>
      <start>22</start>
      <end>23</end>
      <status>modified</status>
      <modifiedWord>）</modifiedWord>
      <trackRevisions>false</trackRevisions>
    </reviewItem>
    <reviewItem>
      <errorID>08d5ae32-1dde-4aa2-8bd4-c007e6ec781f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3AF4AC63</paraID>
      <start>18</start>
      <end>19</end>
      <status>modified</status>
      <modifiedWord>（</modifiedWord>
      <trackRevisions>false</trackRevisions>
    </reviewItem>
    <reviewItem>
      <errorID>e5be944b-3500-46f4-9726-aa8f28de1e75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3AF4AC63</paraID>
      <start>26</start>
      <end>27</end>
      <status>modified</status>
      <modifiedWord>）</modifiedWord>
      <trackRevisions>false</trackRevisions>
    </reviewItem>
    <reviewItem>
      <errorID>4e3cfda2-48f8-4b88-a178-6ad9c1bdd5c7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239E04F2</paraID>
      <start>0</start>
      <end>1</end>
      <status>modified</status>
      <modifiedWord>（</modifiedWord>
      <trackRevisions>false</trackRevisions>
    </reviewItem>
    <reviewItem>
      <errorID>9ae6af28-8147-4e3e-a40f-85508026c5c0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239E04F2</paraID>
      <start>10</start>
      <end>11</end>
      <status>modified</status>
      <modifiedWord>）</modifiedWord>
      <trackRevisions>false</trackRevisions>
    </reviewItem>
    <reviewItem>
      <errorID>e9636ecc-824a-4c3a-bacb-c56f5eada103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7023279D</paraID>
      <start>9</start>
      <end>10</end>
      <status>modified</status>
      <modifiedWord>（</modifiedWord>
      <trackRevisions>false</trackRevisions>
    </reviewItem>
    <reviewItem>
      <errorID>ab05c499-8d98-4207-86c3-ce8096ac85b7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7023279D</paraID>
      <start>24</start>
      <end>25</end>
      <status>modified</status>
      <modifiedWord>）</modifiedWord>
      <trackRevisions>false</trackRevisions>
    </reviewItem>
    <reviewItem>
      <errorID>6fe0beed-5f98-48a3-ad76-e2a7dd4c1b78</errorID>
      <errorWord>(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61EFD926</paraID>
      <start>14</start>
      <end>15</end>
      <status>ignored</status>
      <modifiedWord/>
      <trackRevisions>false</trackRevisions>
    </reviewItem>
    <reviewItem>
      <errorID>15bc1ca8-f365-43ef-89f3-b48cad6dede7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32168A6B</paraID>
      <start>5</start>
      <end>6</end>
      <status>modified</status>
      <modifiedWord>（</modifiedWord>
      <trackRevisions>false</trackRevisions>
    </reviewItem>
    <reviewItem>
      <errorID>1d4b5573-28b7-411b-88c3-158a56caf2f6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32168A6B</paraID>
      <start>10</start>
      <end>11</end>
      <status>modified</status>
      <modifiedWord>）</modifiedWord>
      <trackRevisions>false</trackRevisions>
    </reviewItem>
    <reviewItem>
      <errorID>129754b2-67ba-45cc-a6ae-475ac3e6558f</errorID>
      <errorWord>：&gt;</errorWord>
      <group>L1_Punc</group>
      <groupName>标点问题</groupName>
      <ability>L2_Punc_CN</ability>
      <abilityName>标点符号问题</abilityName>
      <candidateList>
        <item>：</item>
      </candidateList>
      <explain/>
      <paraID>4E0E799E</paraID>
      <start>7</start>
      <end>8</end>
      <status>modified</status>
      <modifiedWord>：</modifiedWord>
      <trackRevisions>false</trackRevisions>
    </reviewItem>
    <reviewItem>
      <errorID>a1857451-0c65-4039-8fba-a5ac33001bab</errorID>
      <errorWord>：&gt;</errorWord>
      <group>L1_Punc</group>
      <groupName>标点问题</groupName>
      <ability>L2_Punc_CN</ability>
      <abilityName>标点符号问题</abilityName>
      <candidateList>
        <item>：</item>
      </candidateList>
      <explain/>
      <paraID>76860591</paraID>
      <start>7</start>
      <end>8</end>
      <status>modified</status>
      <modifiedWord>：</modifiedWord>
      <trackRevisions>false</trackRevisions>
    </reviewItem>
    <reviewItem>
      <errorID>9f1407eb-dcc4-43ad-9b25-5ee33980027d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7A1D71E6</paraID>
      <start>15</start>
      <end>16</end>
      <status>modified</status>
      <modifiedWord>；</modifiedWord>
      <trackRevisions>false</trackRevisions>
    </reviewItem>
    <reviewItem>
      <errorID>715d4680-c3d7-4b1c-82e4-5beb53bc00f9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2650F1B8</paraID>
      <start>13</start>
      <end>14</end>
      <status>modified</status>
      <modifiedWord>（</modifiedWord>
      <trackRevisions>false</trackRevisions>
    </reviewItem>
    <reviewItem>
      <errorID>af360798-3685-4bbf-8714-07726a0e8d6f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2650F1B8</paraID>
      <start>20</start>
      <end>21</end>
      <status>modified</status>
      <modifiedWord>）</modifiedWord>
      <trackRevisions>false</trackRevisions>
    </reviewItem>
    <reviewItem>
      <errorID>33d12cfd-5f4e-40da-a4d4-cabcec8e3035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392C5161</paraID>
      <start>10</start>
      <end>11</end>
      <status>modified</status>
      <modifiedWord>；</modifiedWord>
      <trackRevisions>false</trackRevisions>
    </reviewItem>
    <reviewItem>
      <errorID>a139a400-0975-47ae-8b7b-685a960805e8</errorID>
      <errorWord>：&gt;</errorWord>
      <group>L1_Punc</group>
      <groupName>标点问题</groupName>
      <ability>L2_Punc_CN</ability>
      <abilityName>标点符号问题</abilityName>
      <candidateList>
        <item>：</item>
      </candidateList>
      <explain/>
      <paraID>22EA542D</paraID>
      <start>7</start>
      <end>8</end>
      <status>modified</status>
      <modifiedWord>：</modifiedWord>
      <trackRevisions>false</trackRevisions>
    </reviewItem>
    <reviewItem>
      <errorID>f4655b6a-697d-4f56-a313-a30b3ef43f7d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A3EF947</paraID>
      <start>0</start>
      <end>1</end>
      <status>modified</status>
      <modifiedWord>（</modifiedWord>
      <trackRevisions>false</trackRevisions>
    </reviewItem>
    <reviewItem>
      <errorID>73cc81c7-0e9b-4a76-a9e3-2b7357fb43b4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A3EF947</paraID>
      <start>5</start>
      <end>6</end>
      <status>modified</status>
      <modifiedWord>）</modifiedWord>
      <trackRevisions>false</trackRevisions>
    </reviewItem>
    <reviewItem>
      <errorID>d7c6d018-f14a-420e-915e-4b23c482014d</errorID>
      <errorWord>：&gt;</errorWord>
      <group>L1_Punc</group>
      <groupName>标点问题</groupName>
      <ability>L2_Punc_CN</ability>
      <abilityName>标点符号问题</abilityName>
      <candidateList>
        <item>：</item>
      </candidateList>
      <explain/>
      <paraID>24624DE4</paraID>
      <start>7</start>
      <end>8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231fc9b-5505-4843-b8ee-7349493d63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1158</Words>
  <Characters>1839</Characters>
  <TotalTime>2</TotalTime>
  <ScaleCrop>false</ScaleCrop>
  <LinksUpToDate>false</LinksUpToDate>
  <CharactersWithSpaces>1865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2026-08-28T12:35:00Z</dcterms:created>
  <dc:creator>Administrator</dc:creator>
  <cp:lastModifiedBy>WPS_1642573891</cp:lastModifiedBy>
  <cp:lastPrinted>2026-08-28T07:13:00Z</cp:lastPrinted>
  <dcterms:modified xsi:type="dcterms:W3CDTF">2026-09-01T09:29:18Z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2026-08-28T12:35:35Z</vt:filetime>
  </property>
  <property fmtid="{D5CDD505-2E9C-101B-9397-08002B2CF9AE}" pid="4" name="UsrData">
    <vt:lpwstr>6a911014bcd2f4001fed66ffwl</vt:lpwstr>
  </property>
  <property fmtid="{D5CDD505-2E9C-101B-9397-08002B2CF9AE}" pid="5" name="KSOTemplateDocerSaveRecord">
    <vt:lpwstr>eyJoZGlkIjoiMTIzMzc4NDM5MjVlY2M1NjMxNTVjYzkzNjA2MzAwNTUiLCJ1c2VySWQiOiIxMzIwMzQzMzUzIn0=</vt:lpwstr>
  </property>
  <property fmtid="{D5CDD505-2E9C-101B-9397-08002B2CF9AE}" pid="6" name="KSOProductBuildVer">
    <vt:lpwstr>2052-12.1.0.28043</vt:lpwstr>
  </property>
  <property fmtid="{D5CDD505-2E9C-101B-9397-08002B2CF9AE}" pid="7" name="ICV">
    <vt:lpwstr>93B4A98D56A54939B30F36E749DCE45B_13</vt:lpwstr>
  </property>
</Properties>
</file>