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552" w:rsidRDefault="00E57552" w:rsidP="007A480F">
      <w:pPr>
        <w:spacing w:line="558" w:lineRule="exact"/>
        <w:jc w:val="center"/>
        <w:rPr>
          <w:rFonts w:ascii="方正小标宋简体" w:eastAsia="方正小标宋简体"/>
          <w:sz w:val="40"/>
        </w:rPr>
      </w:pPr>
      <w:bookmarkStart w:id="0" w:name="_Hlk240016461"/>
      <w:r w:rsidRPr="00E57552">
        <w:rPr>
          <w:rFonts w:ascii="方正小标宋简体" w:eastAsia="方正小标宋简体" w:hint="eastAsia"/>
          <w:sz w:val="40"/>
        </w:rPr>
        <w:t>空调系统维保及零星维修</w:t>
      </w:r>
      <w:r w:rsidR="00760497">
        <w:rPr>
          <w:rFonts w:ascii="方正小标宋简体" w:eastAsia="方正小标宋简体" w:hint="eastAsia"/>
          <w:sz w:val="40"/>
        </w:rPr>
        <w:t>服务</w:t>
      </w:r>
      <w:r w:rsidRPr="00E57552">
        <w:rPr>
          <w:rFonts w:ascii="方正小标宋简体" w:eastAsia="方正小标宋简体" w:hint="eastAsia"/>
          <w:sz w:val="40"/>
        </w:rPr>
        <w:t>项目</w:t>
      </w:r>
      <w:bookmarkEnd w:id="0"/>
      <w:r>
        <w:rPr>
          <w:rFonts w:ascii="方正小标宋简体" w:eastAsia="方正小标宋简体" w:hint="eastAsia"/>
          <w:sz w:val="40"/>
        </w:rPr>
        <w:t>概述</w:t>
      </w:r>
    </w:p>
    <w:p w:rsidR="008F541E" w:rsidRDefault="008F541E" w:rsidP="007A480F">
      <w:pPr>
        <w:spacing w:line="558" w:lineRule="exact"/>
        <w:ind w:firstLineChars="200" w:firstLine="640"/>
        <w:rPr>
          <w:rFonts w:ascii="黑体" w:eastAsia="黑体" w:hAnsi="黑体"/>
          <w:sz w:val="32"/>
        </w:rPr>
      </w:pPr>
    </w:p>
    <w:p w:rsidR="00E57552" w:rsidRPr="00E57552" w:rsidRDefault="00E57552" w:rsidP="007A480F">
      <w:pPr>
        <w:spacing w:line="558" w:lineRule="exact"/>
        <w:ind w:firstLineChars="200" w:firstLine="640"/>
        <w:rPr>
          <w:rFonts w:ascii="黑体" w:eastAsia="黑体" w:hAnsi="黑体"/>
          <w:sz w:val="32"/>
        </w:rPr>
      </w:pPr>
      <w:r w:rsidRPr="00E57552">
        <w:rPr>
          <w:rFonts w:ascii="黑体" w:eastAsia="黑体" w:hAnsi="黑体" w:hint="eastAsia"/>
          <w:sz w:val="32"/>
        </w:rPr>
        <w:t>一、项目基本概况</w:t>
      </w:r>
    </w:p>
    <w:p w:rsidR="00E57552" w:rsidRPr="00E57552" w:rsidRDefault="00E57552" w:rsidP="007A480F">
      <w:pPr>
        <w:spacing w:line="558" w:lineRule="exact"/>
        <w:ind w:firstLineChars="200" w:firstLine="640"/>
        <w:rPr>
          <w:rFonts w:ascii="楷体" w:eastAsia="楷体" w:hAnsi="楷体"/>
          <w:sz w:val="32"/>
          <w:szCs w:val="32"/>
        </w:rPr>
      </w:pPr>
      <w:r>
        <w:rPr>
          <w:rFonts w:ascii="楷体" w:eastAsia="楷体" w:hAnsi="楷体" w:hint="eastAsia"/>
          <w:sz w:val="32"/>
          <w:szCs w:val="32"/>
        </w:rPr>
        <w:t>（一）</w:t>
      </w:r>
      <w:r w:rsidRPr="00E57552">
        <w:rPr>
          <w:rFonts w:ascii="楷体" w:eastAsia="楷体" w:hAnsi="楷体" w:hint="eastAsia"/>
          <w:sz w:val="32"/>
          <w:szCs w:val="32"/>
        </w:rPr>
        <w:t>项目名称</w:t>
      </w:r>
      <w:bookmarkStart w:id="1" w:name="_GoBack"/>
      <w:bookmarkEnd w:id="1"/>
    </w:p>
    <w:p w:rsidR="00815519" w:rsidRDefault="00DC554E" w:rsidP="00DA0DDB">
      <w:pPr>
        <w:spacing w:line="558" w:lineRule="exact"/>
        <w:ind w:firstLineChars="200" w:firstLine="640"/>
        <w:rPr>
          <w:rFonts w:ascii="仿宋_GB2312" w:eastAsia="仿宋_GB2312"/>
          <w:sz w:val="32"/>
          <w:szCs w:val="32"/>
        </w:rPr>
      </w:pPr>
      <w:r>
        <w:rPr>
          <w:rFonts w:ascii="仿宋_GB2312" w:eastAsia="仿宋_GB2312" w:hint="eastAsia"/>
          <w:sz w:val="32"/>
          <w:szCs w:val="32"/>
        </w:rPr>
        <w:t>广元市中心医院</w:t>
      </w:r>
      <w:r w:rsidR="00E57552" w:rsidRPr="00E57552">
        <w:rPr>
          <w:rFonts w:ascii="仿宋_GB2312" w:eastAsia="仿宋_GB2312" w:hint="eastAsia"/>
          <w:sz w:val="32"/>
          <w:szCs w:val="32"/>
        </w:rPr>
        <w:t>空调系统维保及零星维修</w:t>
      </w:r>
      <w:r w:rsidR="00760497">
        <w:rPr>
          <w:rFonts w:ascii="仿宋_GB2312" w:eastAsia="仿宋_GB2312" w:hint="eastAsia"/>
          <w:sz w:val="32"/>
          <w:szCs w:val="32"/>
        </w:rPr>
        <w:t>服务</w:t>
      </w:r>
      <w:r w:rsidR="00E57552" w:rsidRPr="00E57552">
        <w:rPr>
          <w:rFonts w:ascii="仿宋_GB2312" w:eastAsia="仿宋_GB2312" w:hint="eastAsia"/>
          <w:sz w:val="32"/>
          <w:szCs w:val="32"/>
        </w:rPr>
        <w:t>项目</w:t>
      </w:r>
    </w:p>
    <w:p w:rsidR="00E57552" w:rsidRPr="00DA0DDB" w:rsidRDefault="00E57552" w:rsidP="00DA0DDB">
      <w:pPr>
        <w:spacing w:line="558" w:lineRule="exact"/>
        <w:ind w:firstLineChars="200" w:firstLine="640"/>
        <w:rPr>
          <w:rFonts w:ascii="仿宋_GB2312" w:eastAsia="仿宋_GB2312"/>
          <w:sz w:val="32"/>
          <w:szCs w:val="32"/>
        </w:rPr>
      </w:pPr>
      <w:r w:rsidRPr="00E57552">
        <w:rPr>
          <w:rFonts w:ascii="楷体" w:eastAsia="楷体" w:hAnsi="楷体" w:hint="eastAsia"/>
          <w:sz w:val="32"/>
          <w:szCs w:val="32"/>
        </w:rPr>
        <w:t>（二）服务周期</w:t>
      </w:r>
    </w:p>
    <w:p w:rsidR="00E57552" w:rsidRPr="00E57552" w:rsidRDefault="00E57552" w:rsidP="007A480F">
      <w:pPr>
        <w:spacing w:line="558" w:lineRule="exact"/>
        <w:ind w:firstLineChars="200" w:firstLine="640"/>
        <w:rPr>
          <w:rFonts w:ascii="仿宋_GB2312" w:eastAsia="仿宋_GB2312"/>
          <w:sz w:val="32"/>
          <w:szCs w:val="32"/>
        </w:rPr>
      </w:pPr>
      <w:r w:rsidRPr="00E57552">
        <w:rPr>
          <w:rFonts w:ascii="仿宋_GB2312" w:eastAsia="仿宋_GB2312" w:hint="eastAsia"/>
          <w:sz w:val="32"/>
          <w:szCs w:val="32"/>
        </w:rPr>
        <w:t>本项目服务期限为3年，自合同签订并生效之日起正式起算。合同履行期间，服务期满3年或项目累计总费用达到预算上限，</w:t>
      </w:r>
      <w:r w:rsidR="00B04104" w:rsidRPr="00B04104">
        <w:rPr>
          <w:rFonts w:ascii="仿宋_GB2312" w:eastAsia="仿宋_GB2312"/>
          <w:sz w:val="32"/>
          <w:szCs w:val="32"/>
        </w:rPr>
        <w:t>二者任</w:t>
      </w:r>
      <w:proofErr w:type="gramStart"/>
      <w:r w:rsidR="00B04104" w:rsidRPr="00B04104">
        <w:rPr>
          <w:rFonts w:ascii="仿宋_GB2312" w:eastAsia="仿宋_GB2312"/>
          <w:sz w:val="32"/>
          <w:szCs w:val="32"/>
        </w:rPr>
        <w:t>一</w:t>
      </w:r>
      <w:proofErr w:type="gramEnd"/>
      <w:r w:rsidR="00B04104" w:rsidRPr="00B04104">
        <w:rPr>
          <w:rFonts w:ascii="仿宋_GB2312" w:eastAsia="仿宋_GB2312"/>
          <w:sz w:val="32"/>
          <w:szCs w:val="32"/>
        </w:rPr>
        <w:t>条件先达成</w:t>
      </w:r>
      <w:r w:rsidR="00B04104">
        <w:rPr>
          <w:rFonts w:ascii="仿宋_GB2312" w:eastAsia="仿宋_GB2312" w:hint="eastAsia"/>
          <w:sz w:val="32"/>
          <w:szCs w:val="32"/>
        </w:rPr>
        <w:t>，</w:t>
      </w:r>
      <w:r w:rsidRPr="00E57552">
        <w:rPr>
          <w:rFonts w:ascii="仿宋_GB2312" w:eastAsia="仿宋_GB2312" w:hint="eastAsia"/>
          <w:sz w:val="32"/>
          <w:szCs w:val="32"/>
        </w:rPr>
        <w:t>合同即终止。</w:t>
      </w:r>
    </w:p>
    <w:p w:rsidR="00525AD4" w:rsidRPr="00BA53F8" w:rsidRDefault="00BA53F8" w:rsidP="007A480F">
      <w:pPr>
        <w:spacing w:line="558" w:lineRule="exact"/>
        <w:ind w:firstLineChars="200" w:firstLine="640"/>
        <w:rPr>
          <w:rFonts w:ascii="黑体" w:eastAsia="黑体" w:hAnsi="黑体"/>
          <w:sz w:val="32"/>
          <w:szCs w:val="32"/>
        </w:rPr>
      </w:pPr>
      <w:r w:rsidRPr="00BA53F8">
        <w:rPr>
          <w:rFonts w:ascii="黑体" w:eastAsia="黑体" w:hAnsi="黑体" w:hint="eastAsia"/>
          <w:sz w:val="32"/>
          <w:szCs w:val="32"/>
        </w:rPr>
        <w:t>二、</w:t>
      </w:r>
      <w:r w:rsidR="00525AD4" w:rsidRPr="00BA53F8">
        <w:rPr>
          <w:rFonts w:ascii="黑体" w:eastAsia="黑体" w:hAnsi="黑体" w:hint="eastAsia"/>
          <w:sz w:val="32"/>
          <w:szCs w:val="32"/>
        </w:rPr>
        <w:t>服务模式</w:t>
      </w:r>
    </w:p>
    <w:p w:rsidR="00BA53F8" w:rsidRDefault="00525AD4" w:rsidP="007A480F">
      <w:pPr>
        <w:spacing w:line="558" w:lineRule="exact"/>
        <w:ind w:firstLineChars="200" w:firstLine="640"/>
        <w:rPr>
          <w:rFonts w:ascii="仿宋_GB2312" w:eastAsia="仿宋_GB2312"/>
          <w:sz w:val="32"/>
          <w:szCs w:val="32"/>
        </w:rPr>
      </w:pPr>
      <w:r w:rsidRPr="00E57552">
        <w:rPr>
          <w:rFonts w:ascii="仿宋_GB2312" w:eastAsia="仿宋_GB2312" w:hint="eastAsia"/>
          <w:sz w:val="32"/>
          <w:szCs w:val="32"/>
        </w:rPr>
        <w:t>本项目采用半包维保服务模式，明确</w:t>
      </w:r>
      <w:r>
        <w:rPr>
          <w:rFonts w:ascii="仿宋_GB2312" w:eastAsia="仿宋_GB2312" w:hint="eastAsia"/>
          <w:sz w:val="32"/>
          <w:szCs w:val="32"/>
        </w:rPr>
        <w:t>固定维保服务内容及</w:t>
      </w:r>
      <w:r w:rsidRPr="00E57552">
        <w:rPr>
          <w:rFonts w:ascii="仿宋_GB2312" w:eastAsia="仿宋_GB2312" w:hint="eastAsia"/>
          <w:sz w:val="32"/>
          <w:szCs w:val="32"/>
        </w:rPr>
        <w:t>配件更换费用</w:t>
      </w:r>
      <w:r>
        <w:rPr>
          <w:rFonts w:ascii="仿宋_GB2312" w:eastAsia="仿宋_GB2312" w:hint="eastAsia"/>
          <w:sz w:val="32"/>
          <w:szCs w:val="32"/>
        </w:rPr>
        <w:t>划分，</w:t>
      </w:r>
      <w:r w:rsidRPr="00E57552">
        <w:rPr>
          <w:rFonts w:ascii="仿宋_GB2312" w:eastAsia="仿宋_GB2312" w:hint="eastAsia"/>
          <w:sz w:val="32"/>
          <w:szCs w:val="32"/>
        </w:rPr>
        <w:t>具体如下：</w:t>
      </w:r>
    </w:p>
    <w:p w:rsidR="00366057" w:rsidRPr="00366057" w:rsidRDefault="00525AD4" w:rsidP="007A480F">
      <w:pPr>
        <w:pStyle w:val="a9"/>
        <w:numPr>
          <w:ilvl w:val="0"/>
          <w:numId w:val="3"/>
        </w:numPr>
        <w:spacing w:line="558" w:lineRule="exact"/>
        <w:ind w:firstLineChars="0"/>
        <w:rPr>
          <w:rFonts w:ascii="仿宋_GB2312" w:eastAsia="仿宋_GB2312"/>
          <w:sz w:val="32"/>
          <w:szCs w:val="32"/>
        </w:rPr>
      </w:pPr>
      <w:r w:rsidRPr="00366057">
        <w:rPr>
          <w:rFonts w:ascii="仿宋_GB2312" w:eastAsia="仿宋_GB2312" w:hint="eastAsia"/>
          <w:sz w:val="32"/>
          <w:szCs w:val="32"/>
        </w:rPr>
        <w:t>固定维保服务</w:t>
      </w:r>
    </w:p>
    <w:p w:rsidR="00366057" w:rsidRPr="00366057" w:rsidRDefault="00BA53F8" w:rsidP="007A480F">
      <w:pPr>
        <w:spacing w:line="558"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sidR="00366057">
        <w:rPr>
          <w:rFonts w:ascii="仿宋_GB2312" w:eastAsia="仿宋_GB2312" w:hint="eastAsia"/>
          <w:sz w:val="32"/>
          <w:szCs w:val="32"/>
        </w:rPr>
        <w:t>包含</w:t>
      </w:r>
      <w:proofErr w:type="gramStart"/>
      <w:r w:rsidR="00B11CA8" w:rsidRPr="00B11CA8">
        <w:rPr>
          <w:rFonts w:ascii="仿宋_GB2312" w:eastAsia="仿宋_GB2312"/>
          <w:sz w:val="32"/>
          <w:szCs w:val="32"/>
        </w:rPr>
        <w:t>资料台</w:t>
      </w:r>
      <w:proofErr w:type="gramEnd"/>
      <w:r w:rsidR="00B11CA8" w:rsidRPr="00B11CA8">
        <w:rPr>
          <w:rFonts w:ascii="仿宋_GB2312" w:eastAsia="仿宋_GB2312"/>
          <w:sz w:val="32"/>
          <w:szCs w:val="32"/>
        </w:rPr>
        <w:t>账整理</w:t>
      </w:r>
      <w:r w:rsidR="00B11CA8">
        <w:rPr>
          <w:rFonts w:ascii="仿宋_GB2312" w:eastAsia="仿宋_GB2312" w:hint="eastAsia"/>
          <w:sz w:val="32"/>
          <w:szCs w:val="32"/>
        </w:rPr>
        <w:t>、</w:t>
      </w:r>
      <w:r w:rsidR="00366057" w:rsidRPr="00E57552">
        <w:rPr>
          <w:rFonts w:ascii="仿宋_GB2312" w:eastAsia="仿宋_GB2312" w:hint="eastAsia"/>
          <w:sz w:val="32"/>
          <w:szCs w:val="32"/>
        </w:rPr>
        <w:t>设备日常运维、运行参数校准、初/中/高效过滤器定期更换、应急抢修</w:t>
      </w:r>
      <w:r w:rsidR="00366057">
        <w:rPr>
          <w:rFonts w:ascii="仿宋_GB2312" w:eastAsia="仿宋_GB2312" w:hint="eastAsia"/>
          <w:sz w:val="32"/>
          <w:szCs w:val="32"/>
        </w:rPr>
        <w:t>、</w:t>
      </w:r>
      <w:r w:rsidR="00366057" w:rsidRPr="00E57552">
        <w:rPr>
          <w:rFonts w:ascii="仿宋_GB2312" w:eastAsia="仿宋_GB2312" w:hint="eastAsia"/>
          <w:sz w:val="32"/>
          <w:szCs w:val="32"/>
        </w:rPr>
        <w:t>故障排查、设备调试、运行性能检测、设备隐患</w:t>
      </w:r>
      <w:r w:rsidR="00366057">
        <w:rPr>
          <w:rFonts w:ascii="仿宋_GB2312" w:eastAsia="仿宋_GB2312" w:hint="eastAsia"/>
          <w:sz w:val="32"/>
          <w:szCs w:val="32"/>
        </w:rPr>
        <w:t>、故障原因</w:t>
      </w:r>
      <w:r w:rsidR="00366057" w:rsidRPr="00E57552">
        <w:rPr>
          <w:rFonts w:ascii="仿宋_GB2312" w:eastAsia="仿宋_GB2312" w:hint="eastAsia"/>
          <w:sz w:val="32"/>
          <w:szCs w:val="32"/>
        </w:rPr>
        <w:t>排查</w:t>
      </w:r>
      <w:r w:rsidR="00366057">
        <w:rPr>
          <w:rFonts w:ascii="仿宋_GB2312" w:eastAsia="仿宋_GB2312" w:hint="eastAsia"/>
          <w:sz w:val="32"/>
          <w:szCs w:val="32"/>
        </w:rPr>
        <w:t>、</w:t>
      </w:r>
      <w:r w:rsidR="00366057" w:rsidRPr="00E57552">
        <w:rPr>
          <w:rFonts w:ascii="仿宋_GB2312" w:eastAsia="仿宋_GB2312" w:hint="eastAsia"/>
          <w:sz w:val="32"/>
          <w:szCs w:val="32"/>
        </w:rPr>
        <w:t>零星故障维修等相关工作</w:t>
      </w:r>
      <w:r w:rsidR="00366057">
        <w:rPr>
          <w:rFonts w:ascii="仿宋_GB2312" w:eastAsia="仿宋_GB2312" w:hint="eastAsia"/>
          <w:sz w:val="32"/>
          <w:szCs w:val="32"/>
        </w:rPr>
        <w:t>，</w:t>
      </w:r>
      <w:r w:rsidR="00366057" w:rsidRPr="00E57552">
        <w:rPr>
          <w:rFonts w:ascii="仿宋_GB2312" w:eastAsia="仿宋_GB2312" w:hint="eastAsia"/>
          <w:sz w:val="32"/>
          <w:szCs w:val="32"/>
        </w:rPr>
        <w:t>保障全院空调系统安全、稳定、正常运行。</w:t>
      </w:r>
    </w:p>
    <w:p w:rsidR="000A6F2B" w:rsidRPr="00C21FCE" w:rsidRDefault="00366057" w:rsidP="007A480F">
      <w:pPr>
        <w:spacing w:line="558" w:lineRule="exact"/>
        <w:ind w:firstLineChars="200" w:firstLine="640"/>
        <w:rPr>
          <w:rFonts w:ascii="仿宋_GB2312" w:eastAsia="仿宋_GB2312"/>
          <w:sz w:val="32"/>
          <w:szCs w:val="32"/>
        </w:rPr>
      </w:pPr>
      <w:r w:rsidRPr="00C21FCE">
        <w:rPr>
          <w:rFonts w:ascii="仿宋_GB2312" w:eastAsia="仿宋_GB2312" w:hint="eastAsia"/>
          <w:sz w:val="32"/>
          <w:szCs w:val="32"/>
        </w:rPr>
        <w:t>2</w:t>
      </w:r>
      <w:r w:rsidRPr="00C21FCE">
        <w:rPr>
          <w:rFonts w:ascii="仿宋_GB2312" w:eastAsia="仿宋_GB2312"/>
          <w:sz w:val="32"/>
          <w:szCs w:val="32"/>
        </w:rPr>
        <w:t>.</w:t>
      </w:r>
      <w:r w:rsidR="00525AD4" w:rsidRPr="00C21FCE">
        <w:rPr>
          <w:rFonts w:ascii="仿宋_GB2312" w:eastAsia="仿宋_GB2312"/>
          <w:sz w:val="32"/>
          <w:szCs w:val="32"/>
        </w:rPr>
        <w:t>每年</w:t>
      </w:r>
      <w:r w:rsidR="008D69D3" w:rsidRPr="00C21FCE">
        <w:rPr>
          <w:rFonts w:ascii="仿宋_GB2312" w:eastAsia="仿宋_GB2312" w:hint="eastAsia"/>
          <w:sz w:val="32"/>
          <w:szCs w:val="32"/>
        </w:rPr>
        <w:t>空调停机季</w:t>
      </w:r>
      <w:r w:rsidR="00A12FB7" w:rsidRPr="00C21FCE">
        <w:rPr>
          <w:rFonts w:ascii="仿宋_GB2312" w:eastAsia="仿宋_GB2312" w:hint="eastAsia"/>
          <w:sz w:val="32"/>
          <w:szCs w:val="32"/>
        </w:rPr>
        <w:t>定期</w:t>
      </w:r>
      <w:r w:rsidR="00B04104" w:rsidRPr="00C21FCE">
        <w:rPr>
          <w:rFonts w:ascii="仿宋_GB2312" w:eastAsia="仿宋_GB2312" w:hint="eastAsia"/>
          <w:sz w:val="32"/>
          <w:szCs w:val="32"/>
        </w:rPr>
        <w:t>组织</w:t>
      </w:r>
      <w:r w:rsidR="00525AD4" w:rsidRPr="00C21FCE">
        <w:rPr>
          <w:rFonts w:ascii="仿宋_GB2312" w:eastAsia="仿宋_GB2312"/>
          <w:sz w:val="32"/>
          <w:szCs w:val="32"/>
        </w:rPr>
        <w:t>2次</w:t>
      </w:r>
      <w:r w:rsidR="00A12FB7" w:rsidRPr="00C21FCE">
        <w:rPr>
          <w:rFonts w:ascii="仿宋_GB2312" w:eastAsia="仿宋_GB2312" w:hint="eastAsia"/>
          <w:sz w:val="32"/>
          <w:szCs w:val="32"/>
        </w:rPr>
        <w:t>系统性</w:t>
      </w:r>
      <w:r w:rsidR="00525AD4" w:rsidRPr="00C21FCE">
        <w:rPr>
          <w:rFonts w:ascii="仿宋_GB2312" w:eastAsia="仿宋_GB2312" w:hint="eastAsia"/>
          <w:sz w:val="32"/>
          <w:szCs w:val="32"/>
        </w:rPr>
        <w:t>保养及</w:t>
      </w:r>
      <w:r w:rsidR="00525AD4" w:rsidRPr="00C21FCE">
        <w:rPr>
          <w:rFonts w:ascii="仿宋_GB2312" w:eastAsia="仿宋_GB2312"/>
          <w:sz w:val="32"/>
          <w:szCs w:val="32"/>
        </w:rPr>
        <w:t>深度清洗</w:t>
      </w:r>
      <w:r w:rsidR="00A12FB7" w:rsidRPr="00C21FCE">
        <w:rPr>
          <w:rFonts w:ascii="仿宋_GB2312" w:eastAsia="仿宋_GB2312" w:hint="eastAsia"/>
          <w:sz w:val="32"/>
          <w:szCs w:val="32"/>
        </w:rPr>
        <w:t>作业</w:t>
      </w:r>
      <w:r w:rsidR="00525AD4" w:rsidRPr="00C21FCE">
        <w:rPr>
          <w:rFonts w:ascii="仿宋_GB2312" w:eastAsia="仿宋_GB2312" w:hint="eastAsia"/>
          <w:sz w:val="32"/>
          <w:szCs w:val="32"/>
        </w:rPr>
        <w:t>。</w:t>
      </w:r>
    </w:p>
    <w:p w:rsidR="000A6F2B" w:rsidRPr="000A6F2B" w:rsidRDefault="000A6F2B" w:rsidP="007A480F">
      <w:pPr>
        <w:spacing w:line="558" w:lineRule="exact"/>
        <w:ind w:firstLineChars="200" w:firstLine="640"/>
        <w:rPr>
          <w:rFonts w:ascii="仿宋_GB2312" w:eastAsia="仿宋_GB2312"/>
          <w:sz w:val="32"/>
          <w:szCs w:val="32"/>
        </w:rPr>
      </w:pPr>
      <w:r w:rsidRPr="000A6F2B">
        <w:rPr>
          <w:rFonts w:ascii="仿宋_GB2312" w:eastAsia="仿宋_GB2312" w:hint="eastAsia"/>
          <w:sz w:val="32"/>
          <w:szCs w:val="32"/>
        </w:rPr>
        <w:t>（1）系统保养</w:t>
      </w:r>
      <w:bookmarkStart w:id="2" w:name="OLE_LINK17"/>
      <w:bookmarkStart w:id="3" w:name="OLE_LINK18"/>
      <w:r w:rsidR="009F775C">
        <w:rPr>
          <w:rFonts w:ascii="仿宋_GB2312" w:eastAsia="仿宋_GB2312" w:hint="eastAsia"/>
          <w:sz w:val="32"/>
          <w:szCs w:val="32"/>
        </w:rPr>
        <w:t>（包括但不限于）</w:t>
      </w:r>
      <w:bookmarkEnd w:id="2"/>
      <w:bookmarkEnd w:id="3"/>
    </w:p>
    <w:p w:rsidR="000A6F2B" w:rsidRDefault="000A6F2B" w:rsidP="007A480F">
      <w:pPr>
        <w:spacing w:line="558"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包含电气元件检测、导线绝缘测试、主机停机前运行电流测试、冷凝风机检测、压缩机电机检测、气液分离器检查、冷冻油补加、线控器信号传输测试、压力和温度传感器检测及更换、检查机组参数设定（历史报警记录进行分析并作相应处理）、冷媒介质检测、仪表检测、阀门、管路保温层检测</w:t>
      </w:r>
      <w:r>
        <w:rPr>
          <w:rFonts w:ascii="仿宋_GB2312" w:eastAsia="仿宋_GB2312" w:hint="eastAsia"/>
          <w:color w:val="000000" w:themeColor="text1"/>
          <w:sz w:val="32"/>
          <w:szCs w:val="32"/>
        </w:rPr>
        <w:lastRenderedPageBreak/>
        <w:t>及更换、管路压力表检测、温度计检测、各楼层管路闸阀转换测试、线路规整、设备箱除尘、设备接地检测、电源电压检测、屋面管路和设备（含设备机架）表面防锈、补漆处理</w:t>
      </w:r>
      <w:r w:rsidR="009F775C">
        <w:rPr>
          <w:rFonts w:ascii="仿宋_GB2312" w:eastAsia="仿宋_GB2312" w:hint="eastAsia"/>
          <w:color w:val="000000" w:themeColor="text1"/>
          <w:sz w:val="32"/>
          <w:szCs w:val="32"/>
        </w:rPr>
        <w:t>、新风系统过滤网更换及</w:t>
      </w:r>
      <w:r>
        <w:rPr>
          <w:rFonts w:ascii="仿宋_GB2312" w:eastAsia="仿宋_GB2312" w:hint="eastAsia"/>
          <w:color w:val="000000" w:themeColor="text1"/>
          <w:sz w:val="32"/>
          <w:szCs w:val="32"/>
        </w:rPr>
        <w:t>空调泵浦电机绝缘阻值检测、加注润滑脂、机械密封性检测及更换、过滤网清洗。</w:t>
      </w:r>
    </w:p>
    <w:p w:rsidR="000A6F2B" w:rsidRPr="000A6F2B" w:rsidRDefault="000A6F2B" w:rsidP="007A480F">
      <w:pPr>
        <w:spacing w:line="558"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（2）深度清洗</w:t>
      </w:r>
      <w:r w:rsidR="009F775C">
        <w:rPr>
          <w:rFonts w:ascii="仿宋_GB2312" w:eastAsia="仿宋_GB2312" w:hint="eastAsia"/>
          <w:sz w:val="32"/>
          <w:szCs w:val="32"/>
        </w:rPr>
        <w:t>（包括但不限于）</w:t>
      </w:r>
    </w:p>
    <w:p w:rsidR="000A6F2B" w:rsidRDefault="000A6F2B" w:rsidP="007A480F">
      <w:pPr>
        <w:spacing w:line="558"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1）中央空调：包含</w:t>
      </w:r>
      <w:proofErr w:type="gramStart"/>
      <w:r w:rsidR="009F775C">
        <w:rPr>
          <w:rFonts w:ascii="仿宋_GB2312" w:eastAsia="仿宋_GB2312" w:hint="eastAsia"/>
          <w:color w:val="000000" w:themeColor="text1"/>
          <w:sz w:val="32"/>
          <w:szCs w:val="32"/>
        </w:rPr>
        <w:t>模块机</w:t>
      </w:r>
      <w:proofErr w:type="gramEnd"/>
      <w:r w:rsidR="009F775C">
        <w:rPr>
          <w:rFonts w:ascii="仿宋_GB2312" w:eastAsia="仿宋_GB2312" w:hint="eastAsia"/>
          <w:color w:val="000000" w:themeColor="text1"/>
          <w:sz w:val="32"/>
          <w:szCs w:val="32"/>
        </w:rPr>
        <w:t>冷凝器翅片清洗除垢、</w:t>
      </w:r>
      <w:r>
        <w:rPr>
          <w:rFonts w:ascii="仿宋_GB2312" w:eastAsia="仿宋_GB2312" w:hint="eastAsia"/>
          <w:color w:val="000000" w:themeColor="text1"/>
          <w:sz w:val="32"/>
          <w:szCs w:val="32"/>
        </w:rPr>
        <w:t>管路系统化学清洗、中央空调冷凝水排水管清洗（含支管）、主管道Y形过滤器清洗、支管道Y形过滤器清洗、</w:t>
      </w:r>
      <w:r w:rsidRPr="00B858E1">
        <w:rPr>
          <w:rFonts w:ascii="仿宋_GB2312" w:eastAsia="仿宋_GB2312" w:hint="eastAsia"/>
          <w:sz w:val="32"/>
          <w:szCs w:val="32"/>
        </w:rPr>
        <w:t>过滤器清洗、</w:t>
      </w:r>
      <w:r w:rsidR="009F775C">
        <w:rPr>
          <w:rFonts w:ascii="仿宋_GB2312" w:eastAsia="仿宋_GB2312" w:hint="eastAsia"/>
          <w:color w:val="000000" w:themeColor="text1"/>
          <w:sz w:val="32"/>
          <w:szCs w:val="32"/>
        </w:rPr>
        <w:t>盘管机清洗（含过滤网、风轮、蜗壳、翅片、水槽、风口、排水管）、</w:t>
      </w:r>
      <w:r>
        <w:rPr>
          <w:rFonts w:ascii="仿宋_GB2312" w:eastAsia="仿宋_GB2312" w:hint="eastAsia"/>
          <w:color w:val="000000" w:themeColor="text1"/>
          <w:sz w:val="32"/>
          <w:szCs w:val="32"/>
        </w:rPr>
        <w:t>空调管路投药处理、冷却水系统水质检测。</w:t>
      </w:r>
    </w:p>
    <w:p w:rsidR="009F775C" w:rsidRDefault="000A6F2B" w:rsidP="007A480F">
      <w:pPr>
        <w:spacing w:line="558" w:lineRule="exact"/>
        <w:ind w:firstLineChars="200" w:firstLine="640"/>
        <w:rPr>
          <w:rFonts w:ascii="仿宋_GB2312" w:eastAsia="仿宋_GB2312"/>
          <w:color w:val="000000" w:themeColor="text1"/>
          <w:sz w:val="32"/>
          <w:szCs w:val="32"/>
        </w:rPr>
      </w:pPr>
      <w:r>
        <w:rPr>
          <w:rFonts w:ascii="仿宋_GB2312" w:eastAsia="仿宋_GB2312"/>
          <w:color w:val="000000" w:themeColor="text1"/>
          <w:sz w:val="32"/>
          <w:szCs w:val="32"/>
        </w:rPr>
        <w:t>2</w:t>
      </w:r>
      <w:r>
        <w:rPr>
          <w:rFonts w:ascii="仿宋_GB2312" w:eastAsia="仿宋_GB2312" w:hint="eastAsia"/>
          <w:color w:val="000000" w:themeColor="text1"/>
          <w:sz w:val="32"/>
          <w:szCs w:val="32"/>
        </w:rPr>
        <w:t>）</w:t>
      </w:r>
      <w:proofErr w:type="gramStart"/>
      <w:r w:rsidR="009F775C">
        <w:rPr>
          <w:rFonts w:ascii="仿宋_GB2312" w:eastAsia="仿宋_GB2312" w:hint="eastAsia"/>
          <w:color w:val="000000" w:themeColor="text1"/>
          <w:sz w:val="32"/>
          <w:szCs w:val="32"/>
        </w:rPr>
        <w:t>柜挂机</w:t>
      </w:r>
      <w:proofErr w:type="gramEnd"/>
      <w:r w:rsidR="009F775C">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包含柜滤网、水槽、排水管清洗保养</w:t>
      </w:r>
      <w:r w:rsidR="009F775C">
        <w:rPr>
          <w:rFonts w:ascii="仿宋_GB2312" w:eastAsia="仿宋_GB2312" w:hint="eastAsia"/>
          <w:color w:val="000000" w:themeColor="text1"/>
          <w:sz w:val="32"/>
          <w:szCs w:val="32"/>
        </w:rPr>
        <w:t>。</w:t>
      </w:r>
    </w:p>
    <w:p w:rsidR="000A6F2B" w:rsidRPr="009F775C" w:rsidRDefault="009F775C" w:rsidP="007A480F">
      <w:pPr>
        <w:spacing w:line="558" w:lineRule="exact"/>
        <w:ind w:firstLineChars="200" w:firstLine="640"/>
        <w:rPr>
          <w:rFonts w:ascii="仿宋_GB2312" w:eastAsia="仿宋_GB2312"/>
          <w:color w:val="FF0000"/>
          <w:sz w:val="32"/>
          <w:szCs w:val="32"/>
          <w:highlight w:val="yellow"/>
        </w:rPr>
      </w:pPr>
      <w:r>
        <w:rPr>
          <w:rFonts w:ascii="仿宋_GB2312" w:eastAsia="仿宋_GB2312"/>
          <w:color w:val="000000" w:themeColor="text1"/>
          <w:sz w:val="32"/>
          <w:szCs w:val="32"/>
        </w:rPr>
        <w:t>3</w:t>
      </w:r>
      <w:r>
        <w:rPr>
          <w:rFonts w:ascii="仿宋_GB2312" w:eastAsia="仿宋_GB2312" w:hint="eastAsia"/>
          <w:color w:val="000000" w:themeColor="text1"/>
          <w:sz w:val="32"/>
          <w:szCs w:val="32"/>
        </w:rPr>
        <w:t>）</w:t>
      </w:r>
      <w:r w:rsidR="000A6F2B">
        <w:rPr>
          <w:rFonts w:ascii="仿宋_GB2312" w:eastAsia="仿宋_GB2312" w:hint="eastAsia"/>
          <w:color w:val="000000" w:themeColor="text1"/>
          <w:sz w:val="32"/>
          <w:szCs w:val="32"/>
        </w:rPr>
        <w:t>多联机、风管机</w:t>
      </w:r>
      <w:r>
        <w:rPr>
          <w:rFonts w:ascii="仿宋_GB2312" w:eastAsia="仿宋_GB2312" w:hint="eastAsia"/>
          <w:color w:val="000000" w:themeColor="text1"/>
          <w:sz w:val="32"/>
          <w:szCs w:val="32"/>
        </w:rPr>
        <w:t>、天花机：</w:t>
      </w:r>
      <w:r w:rsidR="000A6F2B">
        <w:rPr>
          <w:rFonts w:ascii="仿宋_GB2312" w:eastAsia="仿宋_GB2312" w:hint="eastAsia"/>
          <w:color w:val="000000" w:themeColor="text1"/>
          <w:sz w:val="32"/>
          <w:szCs w:val="32"/>
        </w:rPr>
        <w:t>含过滤网、水槽、风口、排水管清洗保养</w:t>
      </w:r>
      <w:r w:rsidR="000A6F2B" w:rsidRPr="00B858E1">
        <w:rPr>
          <w:rFonts w:ascii="仿宋_GB2312" w:eastAsia="仿宋_GB2312" w:hint="eastAsia"/>
          <w:sz w:val="32"/>
          <w:szCs w:val="32"/>
        </w:rPr>
        <w:t>。</w:t>
      </w:r>
    </w:p>
    <w:p w:rsidR="00525AD4" w:rsidRDefault="00366057" w:rsidP="007A480F">
      <w:pPr>
        <w:spacing w:line="558" w:lineRule="exact"/>
        <w:ind w:firstLineChars="200" w:firstLine="640"/>
        <w:rPr>
          <w:rFonts w:ascii="仿宋_GB2312" w:eastAsia="仿宋_GB2312"/>
          <w:sz w:val="32"/>
          <w:szCs w:val="32"/>
        </w:rPr>
      </w:pPr>
      <w:r>
        <w:rPr>
          <w:rFonts w:ascii="仿宋_GB2312" w:eastAsia="仿宋_GB2312"/>
          <w:sz w:val="32"/>
          <w:szCs w:val="32"/>
        </w:rPr>
        <w:t>3</w:t>
      </w:r>
      <w:r w:rsidR="00BA53F8">
        <w:rPr>
          <w:rFonts w:ascii="仿宋_GB2312" w:eastAsia="仿宋_GB2312"/>
          <w:sz w:val="32"/>
          <w:szCs w:val="32"/>
        </w:rPr>
        <w:t>.</w:t>
      </w:r>
      <w:r w:rsidR="008D69D3">
        <w:rPr>
          <w:rFonts w:ascii="仿宋_GB2312" w:eastAsia="仿宋_GB2312" w:hint="eastAsia"/>
          <w:sz w:val="32"/>
          <w:szCs w:val="32"/>
        </w:rPr>
        <w:t>单价</w:t>
      </w:r>
      <w:r w:rsidR="008D69D3" w:rsidRPr="00B11CA8">
        <w:rPr>
          <w:rFonts w:ascii="仿宋_GB2312" w:eastAsia="仿宋_GB2312"/>
          <w:sz w:val="32"/>
          <w:szCs w:val="32"/>
        </w:rPr>
        <w:t>500元（含）以</w:t>
      </w:r>
      <w:r w:rsidR="008D69D3">
        <w:rPr>
          <w:rFonts w:ascii="仿宋_GB2312" w:eastAsia="仿宋_GB2312" w:hint="eastAsia"/>
          <w:sz w:val="32"/>
          <w:szCs w:val="32"/>
        </w:rPr>
        <w:t>内维修及</w:t>
      </w:r>
      <w:r w:rsidR="008D69D3" w:rsidRPr="00B11CA8">
        <w:rPr>
          <w:rFonts w:ascii="仿宋_GB2312" w:eastAsia="仿宋_GB2312"/>
          <w:sz w:val="32"/>
          <w:szCs w:val="32"/>
        </w:rPr>
        <w:t>零部件更换</w:t>
      </w:r>
      <w:r>
        <w:rPr>
          <w:rFonts w:ascii="仿宋_GB2312" w:eastAsia="仿宋_GB2312" w:hint="eastAsia"/>
          <w:sz w:val="32"/>
          <w:szCs w:val="32"/>
        </w:rPr>
        <w:t>。</w:t>
      </w:r>
      <w:r w:rsidR="008D69D3">
        <w:rPr>
          <w:rFonts w:ascii="仿宋_GB2312" w:eastAsia="仿宋_GB2312" w:hint="eastAsia"/>
          <w:sz w:val="32"/>
          <w:szCs w:val="32"/>
        </w:rPr>
        <w:t>由乙方免费承担</w:t>
      </w:r>
      <w:r w:rsidR="00A72D32">
        <w:rPr>
          <w:rFonts w:ascii="仿宋_GB2312" w:eastAsia="仿宋_GB2312" w:hint="eastAsia"/>
          <w:sz w:val="32"/>
          <w:szCs w:val="32"/>
        </w:rPr>
        <w:t>维修及零部件更换</w:t>
      </w:r>
      <w:r w:rsidR="008D69D3">
        <w:rPr>
          <w:rFonts w:ascii="仿宋_GB2312" w:eastAsia="仿宋_GB2312" w:hint="eastAsia"/>
          <w:sz w:val="32"/>
          <w:szCs w:val="32"/>
        </w:rPr>
        <w:t>，</w:t>
      </w:r>
      <w:r w:rsidR="00525AD4">
        <w:rPr>
          <w:rFonts w:ascii="仿宋_GB2312" w:eastAsia="仿宋_GB2312" w:hint="eastAsia"/>
          <w:sz w:val="32"/>
          <w:szCs w:val="32"/>
        </w:rPr>
        <w:t>包括但不限于</w:t>
      </w:r>
      <w:r w:rsidR="00525AD4" w:rsidRPr="00E57552">
        <w:rPr>
          <w:rFonts w:ascii="仿宋_GB2312" w:eastAsia="仿宋_GB2312" w:hint="eastAsia"/>
          <w:sz w:val="32"/>
          <w:szCs w:val="32"/>
        </w:rPr>
        <w:t>所有</w:t>
      </w:r>
      <w:r w:rsidR="00B11CA8" w:rsidRPr="00E57552">
        <w:rPr>
          <w:rFonts w:ascii="仿宋_GB2312" w:eastAsia="仿宋_GB2312" w:hint="eastAsia"/>
          <w:sz w:val="32"/>
          <w:szCs w:val="32"/>
        </w:rPr>
        <w:t>人工费用、常规低值耗材</w:t>
      </w:r>
      <w:r w:rsidR="00525AD4">
        <w:rPr>
          <w:rFonts w:ascii="仿宋_GB2312" w:eastAsia="仿宋_GB2312" w:hint="eastAsia"/>
          <w:sz w:val="32"/>
          <w:szCs w:val="32"/>
        </w:rPr>
        <w:t>、故障排查、空调清洗、</w:t>
      </w:r>
      <w:r w:rsidR="00525AD4" w:rsidRPr="00E57552">
        <w:rPr>
          <w:rFonts w:ascii="仿宋_GB2312" w:eastAsia="仿宋_GB2312" w:hint="eastAsia"/>
          <w:sz w:val="32"/>
          <w:szCs w:val="32"/>
        </w:rPr>
        <w:t>配件采购</w:t>
      </w:r>
      <w:r w:rsidR="00525AD4">
        <w:rPr>
          <w:rFonts w:ascii="仿宋_GB2312" w:eastAsia="仿宋_GB2312" w:hint="eastAsia"/>
          <w:sz w:val="32"/>
          <w:szCs w:val="32"/>
        </w:rPr>
        <w:t>更换</w:t>
      </w:r>
      <w:r w:rsidR="00525AD4" w:rsidRPr="00E57552">
        <w:rPr>
          <w:rFonts w:ascii="仿宋_GB2312" w:eastAsia="仿宋_GB2312" w:hint="eastAsia"/>
          <w:sz w:val="32"/>
          <w:szCs w:val="32"/>
        </w:rPr>
        <w:t>、拆装、</w:t>
      </w:r>
      <w:r w:rsidR="00525AD4">
        <w:rPr>
          <w:rFonts w:ascii="仿宋_GB2312" w:eastAsia="仿宋_GB2312" w:hint="eastAsia"/>
          <w:sz w:val="32"/>
          <w:szCs w:val="32"/>
        </w:rPr>
        <w:t>维修、</w:t>
      </w:r>
      <w:r w:rsidR="00525AD4" w:rsidRPr="00E57552">
        <w:rPr>
          <w:rFonts w:ascii="仿宋_GB2312" w:eastAsia="仿宋_GB2312" w:hint="eastAsia"/>
          <w:sz w:val="32"/>
          <w:szCs w:val="32"/>
        </w:rPr>
        <w:t>调试</w:t>
      </w:r>
      <w:r w:rsidR="00525AD4">
        <w:rPr>
          <w:rFonts w:ascii="仿宋_GB2312" w:eastAsia="仿宋_GB2312" w:hint="eastAsia"/>
          <w:sz w:val="32"/>
          <w:szCs w:val="32"/>
        </w:rPr>
        <w:t>等</w:t>
      </w:r>
      <w:r w:rsidR="00525AD4" w:rsidRPr="00760497">
        <w:rPr>
          <w:rFonts w:ascii="仿宋_GB2312" w:eastAsia="仿宋_GB2312" w:hint="eastAsia"/>
          <w:sz w:val="32"/>
          <w:szCs w:val="32"/>
        </w:rPr>
        <w:t>5</w:t>
      </w:r>
      <w:r w:rsidR="00525AD4" w:rsidRPr="00760497">
        <w:rPr>
          <w:rFonts w:ascii="仿宋_GB2312" w:eastAsia="仿宋_GB2312"/>
          <w:sz w:val="32"/>
          <w:szCs w:val="32"/>
        </w:rPr>
        <w:t>00</w:t>
      </w:r>
      <w:r w:rsidR="00525AD4" w:rsidRPr="00760497">
        <w:rPr>
          <w:rFonts w:ascii="仿宋_GB2312" w:eastAsia="仿宋_GB2312" w:hint="eastAsia"/>
          <w:sz w:val="32"/>
          <w:szCs w:val="32"/>
        </w:rPr>
        <w:t>元（含）</w:t>
      </w:r>
      <w:r w:rsidR="00525AD4">
        <w:rPr>
          <w:rFonts w:ascii="仿宋_GB2312" w:eastAsia="仿宋_GB2312" w:hint="eastAsia"/>
          <w:sz w:val="32"/>
          <w:szCs w:val="32"/>
        </w:rPr>
        <w:t>以内</w:t>
      </w:r>
      <w:r w:rsidR="00525AD4" w:rsidRPr="00E57552">
        <w:rPr>
          <w:rFonts w:ascii="仿宋_GB2312" w:eastAsia="仿宋_GB2312" w:hint="eastAsia"/>
          <w:sz w:val="32"/>
          <w:szCs w:val="32"/>
        </w:rPr>
        <w:t>费用全部由</w:t>
      </w:r>
      <w:r w:rsidR="00525AD4">
        <w:rPr>
          <w:rFonts w:ascii="仿宋_GB2312" w:eastAsia="仿宋_GB2312" w:hint="eastAsia"/>
          <w:sz w:val="32"/>
          <w:szCs w:val="32"/>
        </w:rPr>
        <w:t>供应商</w:t>
      </w:r>
      <w:r w:rsidR="00525AD4" w:rsidRPr="00E57552">
        <w:rPr>
          <w:rFonts w:ascii="仿宋_GB2312" w:eastAsia="仿宋_GB2312" w:hint="eastAsia"/>
          <w:sz w:val="32"/>
          <w:szCs w:val="32"/>
        </w:rPr>
        <w:t>承担，包含在年度包干服务费内，甲方无需支付任何费用。</w:t>
      </w:r>
    </w:p>
    <w:p w:rsidR="00525AD4" w:rsidRPr="00630E64" w:rsidRDefault="00B11CA8" w:rsidP="007A480F">
      <w:pPr>
        <w:spacing w:line="558" w:lineRule="exact"/>
        <w:ind w:firstLineChars="200" w:firstLine="640"/>
        <w:rPr>
          <w:rFonts w:ascii="仿宋_GB2312" w:eastAsia="仿宋_GB2312"/>
          <w:spacing w:val="-4"/>
          <w:sz w:val="32"/>
          <w:szCs w:val="32"/>
        </w:rPr>
      </w:pPr>
      <w:r>
        <w:rPr>
          <w:rFonts w:ascii="仿宋_GB2312" w:eastAsia="仿宋_GB2312" w:hAnsi="楷体"/>
          <w:sz w:val="32"/>
          <w:szCs w:val="32"/>
        </w:rPr>
        <w:t>4</w:t>
      </w:r>
      <w:r w:rsidR="00BA53F8">
        <w:rPr>
          <w:rFonts w:ascii="仿宋_GB2312" w:eastAsia="仿宋_GB2312" w:hAnsi="楷体"/>
          <w:sz w:val="32"/>
          <w:szCs w:val="32"/>
        </w:rPr>
        <w:t>.</w:t>
      </w:r>
      <w:r w:rsidR="00525AD4">
        <w:rPr>
          <w:rFonts w:ascii="仿宋_GB2312" w:eastAsia="仿宋_GB2312" w:hint="eastAsia"/>
          <w:sz w:val="32"/>
          <w:szCs w:val="32"/>
        </w:rPr>
        <w:t>空调系统运行季</w:t>
      </w:r>
      <w:r w:rsidR="00525AD4" w:rsidRPr="00E57552">
        <w:rPr>
          <w:rFonts w:ascii="仿宋_GB2312" w:eastAsia="仿宋_GB2312" w:hint="eastAsia"/>
          <w:sz w:val="32"/>
          <w:szCs w:val="32"/>
        </w:rPr>
        <w:t>，</w:t>
      </w:r>
      <w:r w:rsidR="00525AD4">
        <w:rPr>
          <w:rFonts w:ascii="仿宋_GB2312" w:eastAsia="仿宋_GB2312" w:hint="eastAsia"/>
          <w:sz w:val="32"/>
          <w:szCs w:val="32"/>
        </w:rPr>
        <w:t>供应商</w:t>
      </w:r>
      <w:r w:rsidR="00525AD4" w:rsidRPr="00E57552">
        <w:rPr>
          <w:rFonts w:ascii="仿宋_GB2312" w:eastAsia="仿宋_GB2312" w:hint="eastAsia"/>
          <w:sz w:val="32"/>
          <w:szCs w:val="32"/>
        </w:rPr>
        <w:t>须每月整理编制维保工作报告，内容涵盖月度设备巡检情况、机组运行状态、故障维修台账、配件更换明细、隐患整改落实情况、下月维保工作</w:t>
      </w:r>
      <w:r w:rsidR="00525AD4" w:rsidRPr="00630E64">
        <w:rPr>
          <w:rFonts w:ascii="仿宋_GB2312" w:eastAsia="仿宋_GB2312" w:hint="eastAsia"/>
          <w:spacing w:val="-4"/>
          <w:sz w:val="32"/>
          <w:szCs w:val="32"/>
        </w:rPr>
        <w:t>计划等，按时报送甲方管理科室审核归档。未按时提交或报告内容不完善的，视为服务履约不达标。空调系统季节性停机前</w:t>
      </w:r>
      <w:r w:rsidR="00525AD4" w:rsidRPr="00630E64">
        <w:rPr>
          <w:rFonts w:ascii="仿宋_GB2312" w:eastAsia="仿宋_GB2312"/>
          <w:spacing w:val="-4"/>
          <w:sz w:val="32"/>
          <w:szCs w:val="32"/>
        </w:rPr>
        <w:t>5日内报送</w:t>
      </w:r>
      <w:r w:rsidR="00525AD4" w:rsidRPr="00630E64">
        <w:rPr>
          <w:rFonts w:ascii="仿宋_GB2312" w:eastAsia="仿宋_GB2312" w:hint="eastAsia"/>
          <w:spacing w:val="-4"/>
          <w:sz w:val="32"/>
          <w:szCs w:val="32"/>
        </w:rPr>
        <w:t>设备维修保养、封存防潮、隐患排查专项报告。</w:t>
      </w:r>
    </w:p>
    <w:p w:rsidR="00525AD4" w:rsidRDefault="00B11CA8" w:rsidP="007A480F">
      <w:pPr>
        <w:spacing w:line="558" w:lineRule="exact"/>
        <w:ind w:firstLineChars="200" w:firstLine="640"/>
        <w:rPr>
          <w:rFonts w:ascii="仿宋_GB2312" w:eastAsia="仿宋_GB2312"/>
          <w:sz w:val="32"/>
        </w:rPr>
      </w:pPr>
      <w:r>
        <w:rPr>
          <w:rFonts w:ascii="仿宋_GB2312" w:eastAsia="仿宋_GB2312"/>
          <w:sz w:val="32"/>
        </w:rPr>
        <w:lastRenderedPageBreak/>
        <w:t>5</w:t>
      </w:r>
      <w:r w:rsidR="00BA53F8">
        <w:rPr>
          <w:rFonts w:ascii="仿宋_GB2312" w:eastAsia="仿宋_GB2312"/>
          <w:sz w:val="32"/>
        </w:rPr>
        <w:t>.</w:t>
      </w:r>
      <w:r w:rsidR="00525AD4">
        <w:rPr>
          <w:rFonts w:ascii="仿宋_GB2312" w:eastAsia="仿宋_GB2312" w:hint="eastAsia"/>
          <w:sz w:val="32"/>
        </w:rPr>
        <w:t>供应商进场后须</w:t>
      </w:r>
      <w:r w:rsidR="00525AD4" w:rsidRPr="00D81E87">
        <w:rPr>
          <w:rFonts w:ascii="仿宋_GB2312" w:eastAsia="仿宋_GB2312" w:hint="eastAsia"/>
          <w:sz w:val="32"/>
        </w:rPr>
        <w:t>根据《特种设备使用管理规则》规定，</w:t>
      </w:r>
      <w:bookmarkStart w:id="4" w:name="OLE_LINK4"/>
      <w:r w:rsidR="00525AD4" w:rsidRPr="00D81E87">
        <w:rPr>
          <w:rFonts w:ascii="仿宋_GB2312" w:eastAsia="仿宋_GB2312" w:hint="eastAsia"/>
          <w:sz w:val="32"/>
        </w:rPr>
        <w:t>办理</w:t>
      </w:r>
      <w:r w:rsidR="00525AD4">
        <w:rPr>
          <w:rFonts w:ascii="仿宋_GB2312" w:eastAsia="仿宋_GB2312" w:hint="eastAsia"/>
          <w:sz w:val="32"/>
        </w:rPr>
        <w:t>甲方</w:t>
      </w:r>
      <w:r w:rsidR="00525AD4" w:rsidRPr="00D81E87">
        <w:rPr>
          <w:rFonts w:ascii="仿宋_GB2312" w:eastAsia="仿宋_GB2312" w:hint="eastAsia"/>
          <w:sz w:val="32"/>
        </w:rPr>
        <w:t>中央空调</w:t>
      </w:r>
      <w:r w:rsidR="00525AD4">
        <w:rPr>
          <w:rFonts w:ascii="仿宋_GB2312" w:eastAsia="仿宋_GB2312" w:hint="eastAsia"/>
          <w:sz w:val="32"/>
        </w:rPr>
        <w:t>及</w:t>
      </w:r>
      <w:r w:rsidR="00525AD4" w:rsidRPr="00D81E87">
        <w:rPr>
          <w:rFonts w:ascii="仿宋_GB2312" w:eastAsia="仿宋_GB2312" w:hint="eastAsia"/>
          <w:sz w:val="32"/>
        </w:rPr>
        <w:t>附属换热器等</w:t>
      </w:r>
      <w:bookmarkStart w:id="5" w:name="OLE_LINK1"/>
      <w:r w:rsidR="00525AD4" w:rsidRPr="00D81E87">
        <w:rPr>
          <w:rFonts w:ascii="仿宋_GB2312" w:eastAsia="仿宋_GB2312" w:hint="eastAsia"/>
          <w:sz w:val="32"/>
        </w:rPr>
        <w:t>压力容器使用登记及定期检验</w:t>
      </w:r>
      <w:bookmarkEnd w:id="4"/>
      <w:bookmarkEnd w:id="5"/>
      <w:r w:rsidR="00525AD4" w:rsidRPr="00D81E87">
        <w:rPr>
          <w:rFonts w:ascii="仿宋_GB2312" w:eastAsia="仿宋_GB2312" w:hint="eastAsia"/>
          <w:sz w:val="32"/>
        </w:rPr>
        <w:t>。</w:t>
      </w:r>
      <w:r w:rsidR="00525AD4">
        <w:rPr>
          <w:rFonts w:ascii="仿宋_GB2312" w:eastAsia="仿宋_GB2312" w:hint="eastAsia"/>
          <w:sz w:val="32"/>
        </w:rPr>
        <w:t>并对</w:t>
      </w:r>
      <w:r w:rsidR="00525AD4" w:rsidRPr="00D81E87">
        <w:rPr>
          <w:rFonts w:ascii="仿宋_GB2312" w:eastAsia="仿宋_GB2312" w:hint="eastAsia"/>
          <w:sz w:val="32"/>
        </w:rPr>
        <w:t>空调系统所涉及到的压力容器、安全阀、压力表及计量类仪表等由供应商委托第三方检测机构进行检测（费用由供应商承担）。委托的第三方检测机构应具备省级及以上市场监督管理部门颁发的中国计量认证（</w:t>
      </w:r>
      <w:r w:rsidR="00525AD4" w:rsidRPr="00D81E87">
        <w:rPr>
          <w:rFonts w:ascii="仿宋_GB2312" w:eastAsia="仿宋_GB2312"/>
          <w:sz w:val="32"/>
        </w:rPr>
        <w:t>CMA）资质。检测中发现的问题报采购人确认后处理解决并确保通过合格检测。</w:t>
      </w:r>
    </w:p>
    <w:p w:rsidR="00525AD4" w:rsidRDefault="00BA53F8" w:rsidP="007A480F">
      <w:pPr>
        <w:spacing w:line="558" w:lineRule="exact"/>
        <w:ind w:firstLineChars="200" w:firstLine="640"/>
        <w:rPr>
          <w:rFonts w:ascii="仿宋_GB2312" w:eastAsia="仿宋_GB2312"/>
          <w:sz w:val="32"/>
          <w:szCs w:val="32"/>
        </w:rPr>
      </w:pPr>
      <w:r>
        <w:rPr>
          <w:rFonts w:ascii="仿宋_GB2312" w:eastAsia="仿宋_GB2312" w:hint="eastAsia"/>
          <w:sz w:val="32"/>
          <w:szCs w:val="32"/>
        </w:rPr>
        <w:t>（二）</w:t>
      </w:r>
      <w:r w:rsidR="00A72D32">
        <w:rPr>
          <w:rFonts w:ascii="仿宋_GB2312" w:eastAsia="仿宋_GB2312" w:hint="eastAsia"/>
          <w:sz w:val="32"/>
          <w:szCs w:val="32"/>
        </w:rPr>
        <w:t>零星维修</w:t>
      </w:r>
      <w:r w:rsidR="004C7E27">
        <w:rPr>
          <w:rFonts w:ascii="仿宋_GB2312" w:eastAsia="仿宋_GB2312" w:hint="eastAsia"/>
          <w:sz w:val="32"/>
          <w:szCs w:val="32"/>
        </w:rPr>
        <w:t>服务</w:t>
      </w:r>
    </w:p>
    <w:p w:rsidR="00E57552" w:rsidRPr="000C2CC6" w:rsidRDefault="00721EDE" w:rsidP="007A480F">
      <w:pPr>
        <w:spacing w:line="558" w:lineRule="exact"/>
        <w:ind w:firstLineChars="200" w:firstLine="632"/>
        <w:rPr>
          <w:rFonts w:ascii="仿宋_GB2312" w:eastAsia="仿宋_GB2312"/>
          <w:spacing w:val="-2"/>
          <w:sz w:val="32"/>
          <w:szCs w:val="32"/>
        </w:rPr>
      </w:pPr>
      <w:bookmarkStart w:id="6" w:name="OLE_LINK16"/>
      <w:r w:rsidRPr="000C2CC6">
        <w:rPr>
          <w:rFonts w:ascii="仿宋_GB2312" w:eastAsia="仿宋_GB2312" w:hint="eastAsia"/>
          <w:spacing w:val="-2"/>
          <w:sz w:val="32"/>
          <w:szCs w:val="32"/>
        </w:rPr>
        <w:t>单价</w:t>
      </w:r>
      <w:r w:rsidR="00B11CA8" w:rsidRPr="000C2CC6">
        <w:rPr>
          <w:rFonts w:ascii="仿宋_GB2312" w:eastAsia="仿宋_GB2312"/>
          <w:spacing w:val="-2"/>
          <w:sz w:val="32"/>
          <w:szCs w:val="32"/>
        </w:rPr>
        <w:t>500元（不含）以上零部件更换</w:t>
      </w:r>
      <w:bookmarkEnd w:id="6"/>
      <w:r w:rsidR="00B11CA8" w:rsidRPr="000C2CC6">
        <w:rPr>
          <w:rFonts w:ascii="仿宋_GB2312" w:eastAsia="仿宋_GB2312" w:hint="eastAsia"/>
          <w:spacing w:val="-2"/>
          <w:sz w:val="32"/>
          <w:szCs w:val="32"/>
        </w:rPr>
        <w:t>。</w:t>
      </w:r>
      <w:r w:rsidR="00525AD4" w:rsidRPr="000C2CC6">
        <w:rPr>
          <w:rFonts w:ascii="仿宋_GB2312" w:eastAsia="仿宋_GB2312" w:hint="eastAsia"/>
          <w:spacing w:val="-2"/>
          <w:sz w:val="32"/>
          <w:szCs w:val="32"/>
        </w:rPr>
        <w:t>由管理科室现场核实故障情况，确认确需更换后，配件费用由甲方</w:t>
      </w:r>
      <w:r w:rsidRPr="000C2CC6">
        <w:rPr>
          <w:rFonts w:ascii="仿宋_GB2312" w:eastAsia="仿宋_GB2312" w:hint="eastAsia"/>
          <w:spacing w:val="-2"/>
          <w:sz w:val="32"/>
          <w:szCs w:val="32"/>
        </w:rPr>
        <w:t>根据合同附件清单约定单价</w:t>
      </w:r>
      <w:r w:rsidR="00525AD4" w:rsidRPr="000C2CC6">
        <w:rPr>
          <w:rFonts w:ascii="仿宋_GB2312" w:eastAsia="仿宋_GB2312" w:hint="eastAsia"/>
          <w:spacing w:val="-2"/>
          <w:sz w:val="32"/>
          <w:szCs w:val="32"/>
        </w:rPr>
        <w:t>据实承担。供应商须免费提供包含但不限于上门拆装、更换调试、故障复位、系统检测等全套配套服务，不得另行收取人工、拆装、调试、上门、辅材等任何费用。</w:t>
      </w:r>
    </w:p>
    <w:p w:rsidR="00E57552" w:rsidRPr="007901B2" w:rsidRDefault="007753C2" w:rsidP="007A480F">
      <w:pPr>
        <w:spacing w:line="558" w:lineRule="exact"/>
        <w:ind w:firstLineChars="200" w:firstLine="640"/>
        <w:rPr>
          <w:rFonts w:ascii="黑体" w:eastAsia="黑体" w:hAnsi="黑体"/>
          <w:sz w:val="32"/>
          <w:szCs w:val="32"/>
        </w:rPr>
      </w:pPr>
      <w:r>
        <w:rPr>
          <w:rFonts w:ascii="黑体" w:eastAsia="黑体" w:hAnsi="黑体" w:hint="eastAsia"/>
          <w:sz w:val="32"/>
          <w:szCs w:val="32"/>
        </w:rPr>
        <w:t>三</w:t>
      </w:r>
      <w:r w:rsidR="00E57552" w:rsidRPr="007901B2">
        <w:rPr>
          <w:rFonts w:ascii="黑体" w:eastAsia="黑体" w:hAnsi="黑体" w:hint="eastAsia"/>
          <w:sz w:val="32"/>
          <w:szCs w:val="32"/>
        </w:rPr>
        <w:t>、服务范围</w:t>
      </w:r>
    </w:p>
    <w:p w:rsidR="00E57552" w:rsidRPr="007753C2" w:rsidRDefault="004C0158" w:rsidP="007A480F">
      <w:pPr>
        <w:spacing w:line="558" w:lineRule="exact"/>
        <w:ind w:firstLineChars="200" w:firstLine="640"/>
        <w:rPr>
          <w:rFonts w:ascii="仿宋_GB2312" w:eastAsia="仿宋_GB2312"/>
          <w:sz w:val="32"/>
          <w:szCs w:val="32"/>
        </w:rPr>
      </w:pPr>
      <w:bookmarkStart w:id="7" w:name="OLE_LINK13"/>
      <w:bookmarkStart w:id="8" w:name="OLE_LINK19"/>
      <w:r w:rsidRPr="007753C2">
        <w:rPr>
          <w:rFonts w:ascii="仿宋_GB2312" w:eastAsia="仿宋_GB2312"/>
          <w:sz w:val="32"/>
          <w:szCs w:val="32"/>
        </w:rPr>
        <w:t>医院</w:t>
      </w:r>
      <w:r w:rsidRPr="007753C2">
        <w:rPr>
          <w:rFonts w:ascii="仿宋_GB2312" w:eastAsia="仿宋_GB2312" w:hint="eastAsia"/>
          <w:sz w:val="32"/>
          <w:szCs w:val="32"/>
        </w:rPr>
        <w:t>总</w:t>
      </w:r>
      <w:r w:rsidRPr="007753C2">
        <w:rPr>
          <w:rFonts w:ascii="仿宋_GB2312" w:eastAsia="仿宋_GB2312"/>
          <w:sz w:val="32"/>
          <w:szCs w:val="32"/>
        </w:rPr>
        <w:t>建筑面积约13.4万平方米，本项目服务范围为医院能源托管合同以外的所有空调设备及管路系统与配套附属系统，不含医学装备部管理的各类净化空调系统，具体服务楼栋及设备范围如下</w:t>
      </w:r>
      <w:r w:rsidR="00E57552" w:rsidRPr="007753C2">
        <w:rPr>
          <w:rFonts w:ascii="仿宋_GB2312" w:eastAsia="仿宋_GB2312" w:hint="eastAsia"/>
          <w:sz w:val="32"/>
          <w:szCs w:val="32"/>
        </w:rPr>
        <w:t>：</w:t>
      </w:r>
    </w:p>
    <w:bookmarkEnd w:id="7"/>
    <w:bookmarkEnd w:id="8"/>
    <w:p w:rsidR="00E57552" w:rsidRPr="007901B2" w:rsidRDefault="007901B2" w:rsidP="007A480F">
      <w:pPr>
        <w:spacing w:line="558" w:lineRule="exact"/>
        <w:ind w:firstLineChars="200" w:firstLine="640"/>
        <w:rPr>
          <w:rFonts w:ascii="楷体" w:eastAsia="楷体" w:hAnsi="楷体"/>
          <w:sz w:val="32"/>
          <w:szCs w:val="32"/>
        </w:rPr>
      </w:pPr>
      <w:r w:rsidRPr="007753C2">
        <w:rPr>
          <w:rFonts w:ascii="楷体" w:eastAsia="楷体" w:hAnsi="楷体" w:hint="eastAsia"/>
          <w:sz w:val="32"/>
          <w:szCs w:val="32"/>
        </w:rPr>
        <w:t>（一）</w:t>
      </w:r>
      <w:r w:rsidR="00E57552" w:rsidRPr="007753C2">
        <w:rPr>
          <w:rFonts w:ascii="楷体" w:eastAsia="楷体" w:hAnsi="楷体" w:hint="eastAsia"/>
          <w:sz w:val="32"/>
          <w:szCs w:val="32"/>
        </w:rPr>
        <w:t>服务</w:t>
      </w:r>
      <w:r w:rsidRPr="007753C2">
        <w:rPr>
          <w:rFonts w:ascii="楷体" w:eastAsia="楷体" w:hAnsi="楷体" w:hint="eastAsia"/>
          <w:sz w:val="32"/>
          <w:szCs w:val="32"/>
        </w:rPr>
        <w:t>院区及</w:t>
      </w:r>
      <w:r w:rsidR="00E57552" w:rsidRPr="007753C2">
        <w:rPr>
          <w:rFonts w:ascii="楷体" w:eastAsia="楷体" w:hAnsi="楷体" w:hint="eastAsia"/>
          <w:sz w:val="32"/>
          <w:szCs w:val="32"/>
        </w:rPr>
        <w:t>楼栋范围</w:t>
      </w:r>
      <w:r w:rsidR="00E01E84" w:rsidRPr="007753C2">
        <w:rPr>
          <w:rFonts w:ascii="楷体" w:eastAsia="楷体" w:hAnsi="楷体" w:hint="eastAsia"/>
          <w:sz w:val="32"/>
          <w:szCs w:val="32"/>
        </w:rPr>
        <w:t>（包括但不限</w:t>
      </w:r>
      <w:r w:rsidR="00E01E84">
        <w:rPr>
          <w:rFonts w:ascii="楷体" w:eastAsia="楷体" w:hAnsi="楷体" w:hint="eastAsia"/>
          <w:sz w:val="32"/>
          <w:szCs w:val="32"/>
        </w:rPr>
        <w:t>于）</w:t>
      </w:r>
    </w:p>
    <w:p w:rsidR="00E57552" w:rsidRPr="00E57552" w:rsidRDefault="00E57552" w:rsidP="007A480F">
      <w:pPr>
        <w:spacing w:line="558" w:lineRule="exact"/>
        <w:ind w:firstLineChars="200" w:firstLine="640"/>
        <w:rPr>
          <w:rFonts w:ascii="仿宋_GB2312" w:eastAsia="仿宋_GB2312"/>
          <w:sz w:val="32"/>
          <w:szCs w:val="32"/>
        </w:rPr>
      </w:pPr>
      <w:r w:rsidRPr="00E57552">
        <w:rPr>
          <w:rFonts w:ascii="仿宋_GB2312" w:eastAsia="仿宋_GB2312" w:hint="eastAsia"/>
          <w:sz w:val="32"/>
          <w:szCs w:val="32"/>
        </w:rPr>
        <w:t>院本部：门诊内科</w:t>
      </w:r>
      <w:r w:rsidR="004C0158">
        <w:rPr>
          <w:rFonts w:ascii="仿宋_GB2312" w:eastAsia="仿宋_GB2312" w:hint="eastAsia"/>
          <w:sz w:val="32"/>
          <w:szCs w:val="32"/>
        </w:rPr>
        <w:t>大</w:t>
      </w:r>
      <w:r w:rsidRPr="00E57552">
        <w:rPr>
          <w:rFonts w:ascii="仿宋_GB2312" w:eastAsia="仿宋_GB2312" w:hint="eastAsia"/>
          <w:sz w:val="32"/>
          <w:szCs w:val="32"/>
        </w:rPr>
        <w:t>楼</w:t>
      </w:r>
      <w:r w:rsidR="004C0158">
        <w:rPr>
          <w:rFonts w:ascii="仿宋_GB2312" w:eastAsia="仿宋_GB2312" w:hint="eastAsia"/>
          <w:sz w:val="32"/>
          <w:szCs w:val="32"/>
        </w:rPr>
        <w:t>（含裙楼）</w:t>
      </w:r>
      <w:r w:rsidRPr="00E57552">
        <w:rPr>
          <w:rFonts w:ascii="仿宋_GB2312" w:eastAsia="仿宋_GB2312" w:hint="eastAsia"/>
          <w:sz w:val="32"/>
          <w:szCs w:val="32"/>
        </w:rPr>
        <w:t>、内科第二住院部、综合楼、行政楼、临街库房</w:t>
      </w:r>
      <w:r w:rsidR="007901B2">
        <w:rPr>
          <w:rFonts w:ascii="仿宋_GB2312" w:eastAsia="仿宋_GB2312" w:hint="eastAsia"/>
          <w:sz w:val="32"/>
          <w:szCs w:val="32"/>
        </w:rPr>
        <w:t>、垃圾房、车队、</w:t>
      </w:r>
      <w:r w:rsidR="00DB49FA">
        <w:rPr>
          <w:rFonts w:ascii="仿宋_GB2312" w:eastAsia="仿宋_GB2312" w:hint="eastAsia"/>
          <w:sz w:val="32"/>
          <w:szCs w:val="32"/>
        </w:rPr>
        <w:t>建设路实习生公寓、商会大厦</w:t>
      </w:r>
      <w:proofErr w:type="gramStart"/>
      <w:r w:rsidR="00DB49FA">
        <w:rPr>
          <w:rFonts w:ascii="仿宋_GB2312" w:eastAsia="仿宋_GB2312" w:hint="eastAsia"/>
          <w:sz w:val="32"/>
          <w:szCs w:val="32"/>
        </w:rPr>
        <w:t>规</w:t>
      </w:r>
      <w:proofErr w:type="gramEnd"/>
      <w:r w:rsidR="00DB49FA">
        <w:rPr>
          <w:rFonts w:ascii="仿宋_GB2312" w:eastAsia="仿宋_GB2312" w:hint="eastAsia"/>
          <w:sz w:val="32"/>
          <w:szCs w:val="32"/>
        </w:rPr>
        <w:t>培生宿舍、</w:t>
      </w:r>
      <w:r w:rsidR="007A480F">
        <w:rPr>
          <w:rFonts w:ascii="仿宋_GB2312" w:eastAsia="仿宋_GB2312" w:hint="eastAsia"/>
          <w:sz w:val="32"/>
          <w:szCs w:val="32"/>
        </w:rPr>
        <w:t>福音堂及</w:t>
      </w:r>
      <w:r w:rsidRPr="00BA53F8">
        <w:rPr>
          <w:rFonts w:ascii="仿宋_GB2312" w:eastAsia="仿宋_GB2312" w:hint="eastAsia"/>
          <w:sz w:val="32"/>
          <w:szCs w:val="32"/>
        </w:rPr>
        <w:t>外科</w:t>
      </w:r>
      <w:r w:rsidR="006D4570" w:rsidRPr="00BA53F8">
        <w:rPr>
          <w:rFonts w:ascii="仿宋_GB2312" w:eastAsia="仿宋_GB2312" w:hint="eastAsia"/>
          <w:sz w:val="32"/>
          <w:szCs w:val="32"/>
        </w:rPr>
        <w:t>大</w:t>
      </w:r>
      <w:r w:rsidRPr="00BA53F8">
        <w:rPr>
          <w:rFonts w:ascii="仿宋_GB2312" w:eastAsia="仿宋_GB2312" w:hint="eastAsia"/>
          <w:sz w:val="32"/>
          <w:szCs w:val="32"/>
        </w:rPr>
        <w:t>楼</w:t>
      </w:r>
      <w:r w:rsidR="007901B2" w:rsidRPr="00BA53F8">
        <w:rPr>
          <w:rFonts w:ascii="仿宋_GB2312" w:eastAsia="仿宋_GB2312" w:hint="eastAsia"/>
          <w:sz w:val="32"/>
          <w:szCs w:val="32"/>
        </w:rPr>
        <w:t>能源托管范围</w:t>
      </w:r>
      <w:r w:rsidR="00DB49FA" w:rsidRPr="00BA53F8">
        <w:rPr>
          <w:rFonts w:ascii="仿宋_GB2312" w:eastAsia="仿宋_GB2312" w:hint="eastAsia"/>
          <w:sz w:val="32"/>
          <w:szCs w:val="32"/>
        </w:rPr>
        <w:t>外</w:t>
      </w:r>
      <w:r w:rsidR="00BA53F8">
        <w:rPr>
          <w:rFonts w:ascii="仿宋_GB2312" w:eastAsia="仿宋_GB2312" w:hint="eastAsia"/>
          <w:sz w:val="32"/>
          <w:szCs w:val="32"/>
        </w:rPr>
        <w:t>设备</w:t>
      </w:r>
      <w:r w:rsidRPr="00BA53F8">
        <w:rPr>
          <w:rFonts w:ascii="仿宋_GB2312" w:eastAsia="仿宋_GB2312" w:hint="eastAsia"/>
          <w:sz w:val="32"/>
          <w:szCs w:val="32"/>
        </w:rPr>
        <w:t>。</w:t>
      </w:r>
    </w:p>
    <w:p w:rsidR="00E57552" w:rsidRPr="00E57552" w:rsidRDefault="00DB49FA" w:rsidP="007A480F">
      <w:pPr>
        <w:spacing w:line="558" w:lineRule="exact"/>
        <w:ind w:firstLineChars="200" w:firstLine="640"/>
        <w:rPr>
          <w:rFonts w:ascii="仿宋_GB2312" w:eastAsia="仿宋_GB2312"/>
          <w:sz w:val="32"/>
          <w:szCs w:val="32"/>
        </w:rPr>
      </w:pPr>
      <w:r>
        <w:rPr>
          <w:rFonts w:ascii="仿宋_GB2312" w:eastAsia="仿宋_GB2312" w:hint="eastAsia"/>
          <w:sz w:val="32"/>
          <w:szCs w:val="32"/>
        </w:rPr>
        <w:t>妇产儿童分院</w:t>
      </w:r>
      <w:r w:rsidR="00E57552" w:rsidRPr="00E57552">
        <w:rPr>
          <w:rFonts w:ascii="仿宋_GB2312" w:eastAsia="仿宋_GB2312" w:hint="eastAsia"/>
          <w:sz w:val="32"/>
          <w:szCs w:val="32"/>
        </w:rPr>
        <w:t>：门诊楼、儿科住院综合楼</w:t>
      </w:r>
      <w:r w:rsidR="007901B2">
        <w:rPr>
          <w:rFonts w:ascii="仿宋_GB2312" w:eastAsia="仿宋_GB2312" w:hint="eastAsia"/>
          <w:sz w:val="32"/>
          <w:szCs w:val="32"/>
        </w:rPr>
        <w:t>、</w:t>
      </w:r>
      <w:r>
        <w:rPr>
          <w:rFonts w:ascii="仿宋_GB2312" w:eastAsia="仿宋_GB2312" w:hint="eastAsia"/>
          <w:sz w:val="32"/>
          <w:szCs w:val="32"/>
        </w:rPr>
        <w:t>南河学生宿</w:t>
      </w:r>
      <w:r>
        <w:rPr>
          <w:rFonts w:ascii="仿宋_GB2312" w:eastAsia="仿宋_GB2312" w:hint="eastAsia"/>
          <w:sz w:val="32"/>
          <w:szCs w:val="32"/>
        </w:rPr>
        <w:lastRenderedPageBreak/>
        <w:t>舍、医废站</w:t>
      </w:r>
      <w:r w:rsidR="00874ED6">
        <w:rPr>
          <w:rFonts w:ascii="仿宋_GB2312" w:eastAsia="仿宋_GB2312" w:hint="eastAsia"/>
          <w:sz w:val="32"/>
          <w:szCs w:val="32"/>
        </w:rPr>
        <w:t>、</w:t>
      </w:r>
      <w:r w:rsidR="007901B2">
        <w:rPr>
          <w:rFonts w:ascii="仿宋_GB2312" w:eastAsia="仿宋_GB2312" w:hint="eastAsia"/>
          <w:sz w:val="32"/>
          <w:szCs w:val="32"/>
        </w:rPr>
        <w:t>食堂楼面</w:t>
      </w:r>
      <w:r w:rsidR="00E57552" w:rsidRPr="00E57552">
        <w:rPr>
          <w:rFonts w:ascii="仿宋_GB2312" w:eastAsia="仿宋_GB2312" w:hint="eastAsia"/>
          <w:sz w:val="32"/>
          <w:szCs w:val="32"/>
        </w:rPr>
        <w:t>。</w:t>
      </w:r>
    </w:p>
    <w:p w:rsidR="00E57552" w:rsidRPr="007901B2" w:rsidRDefault="007901B2" w:rsidP="007A480F">
      <w:pPr>
        <w:spacing w:line="558" w:lineRule="exact"/>
        <w:ind w:firstLineChars="200" w:firstLine="640"/>
        <w:rPr>
          <w:rFonts w:ascii="楷体" w:eastAsia="楷体" w:hAnsi="楷体"/>
          <w:sz w:val="32"/>
          <w:szCs w:val="32"/>
        </w:rPr>
      </w:pPr>
      <w:r w:rsidRPr="007901B2">
        <w:rPr>
          <w:rFonts w:ascii="楷体" w:eastAsia="楷体" w:hAnsi="楷体" w:hint="eastAsia"/>
          <w:sz w:val="32"/>
          <w:szCs w:val="32"/>
        </w:rPr>
        <w:t>（二）</w:t>
      </w:r>
      <w:r w:rsidR="00E57552" w:rsidRPr="00721EDE">
        <w:rPr>
          <w:rFonts w:ascii="楷体" w:eastAsia="楷体" w:hAnsi="楷体" w:hint="eastAsia"/>
          <w:sz w:val="32"/>
          <w:szCs w:val="32"/>
        </w:rPr>
        <w:t>设备范围</w:t>
      </w:r>
      <w:r w:rsidR="00721EDE" w:rsidRPr="00721EDE">
        <w:rPr>
          <w:rFonts w:ascii="楷体" w:eastAsia="楷体" w:hAnsi="楷体" w:hint="eastAsia"/>
          <w:sz w:val="32"/>
          <w:szCs w:val="32"/>
        </w:rPr>
        <w:t>（</w:t>
      </w:r>
      <w:r w:rsidR="00E01E84">
        <w:rPr>
          <w:rFonts w:ascii="楷体" w:eastAsia="楷体" w:hAnsi="楷体" w:hint="eastAsia"/>
          <w:sz w:val="32"/>
          <w:szCs w:val="32"/>
        </w:rPr>
        <w:t>包括但不限于</w:t>
      </w:r>
      <w:r w:rsidR="00721EDE" w:rsidRPr="00721EDE">
        <w:rPr>
          <w:rFonts w:ascii="楷体" w:eastAsia="楷体" w:hAnsi="楷体" w:hint="eastAsia"/>
          <w:sz w:val="32"/>
          <w:szCs w:val="32"/>
        </w:rPr>
        <w:t>）</w:t>
      </w:r>
    </w:p>
    <w:p w:rsidR="00525AD4" w:rsidRPr="00721EDE" w:rsidRDefault="00E57552" w:rsidP="007A480F">
      <w:pPr>
        <w:spacing w:line="558" w:lineRule="exact"/>
        <w:ind w:firstLineChars="200" w:firstLine="624"/>
        <w:rPr>
          <w:rFonts w:ascii="仿宋_GB2312" w:eastAsia="仿宋_GB2312"/>
          <w:spacing w:val="-4"/>
          <w:sz w:val="32"/>
          <w:szCs w:val="32"/>
        </w:rPr>
      </w:pPr>
      <w:r w:rsidRPr="00721EDE">
        <w:rPr>
          <w:rFonts w:ascii="仿宋_GB2312" w:eastAsia="仿宋_GB2312" w:hint="eastAsia"/>
          <w:spacing w:val="-4"/>
          <w:sz w:val="32"/>
          <w:szCs w:val="32"/>
        </w:rPr>
        <w:t>服务设备涵盖上述楼栋范围内所有中央空调、多联机、风管机、天花机、分体空调</w:t>
      </w:r>
      <w:r w:rsidR="00BA53F8" w:rsidRPr="00721EDE">
        <w:rPr>
          <w:rFonts w:ascii="仿宋_GB2312" w:eastAsia="仿宋_GB2312" w:hint="eastAsia"/>
          <w:spacing w:val="-4"/>
          <w:sz w:val="32"/>
          <w:szCs w:val="32"/>
        </w:rPr>
        <w:t>、空调水泵</w:t>
      </w:r>
      <w:r w:rsidRPr="00721EDE">
        <w:rPr>
          <w:rFonts w:ascii="仿宋_GB2312" w:eastAsia="仿宋_GB2312" w:hint="eastAsia"/>
          <w:spacing w:val="-4"/>
          <w:sz w:val="32"/>
          <w:szCs w:val="32"/>
        </w:rPr>
        <w:t>及配套管路、附属设施。</w:t>
      </w:r>
    </w:p>
    <w:p w:rsidR="00E57552" w:rsidRPr="007901B2" w:rsidRDefault="00D4223F" w:rsidP="007A480F">
      <w:pPr>
        <w:spacing w:line="558" w:lineRule="exact"/>
        <w:ind w:firstLineChars="200" w:firstLine="640"/>
        <w:rPr>
          <w:rFonts w:ascii="黑体" w:eastAsia="黑体" w:hAnsi="黑体"/>
          <w:sz w:val="32"/>
          <w:szCs w:val="32"/>
        </w:rPr>
      </w:pPr>
      <w:r>
        <w:rPr>
          <w:rFonts w:ascii="黑体" w:eastAsia="黑体" w:hAnsi="黑体" w:hint="eastAsia"/>
          <w:sz w:val="32"/>
          <w:szCs w:val="32"/>
        </w:rPr>
        <w:t>四</w:t>
      </w:r>
      <w:r w:rsidR="00E57552" w:rsidRPr="007901B2">
        <w:rPr>
          <w:rFonts w:ascii="黑体" w:eastAsia="黑体" w:hAnsi="黑体" w:hint="eastAsia"/>
          <w:sz w:val="32"/>
          <w:szCs w:val="32"/>
        </w:rPr>
        <w:t>、服务标准与工作要求</w:t>
      </w:r>
    </w:p>
    <w:p w:rsidR="00E57552" w:rsidRPr="007901B2" w:rsidRDefault="007901B2" w:rsidP="007A480F">
      <w:pPr>
        <w:spacing w:line="558" w:lineRule="exact"/>
        <w:ind w:firstLineChars="200" w:firstLine="640"/>
        <w:rPr>
          <w:rFonts w:ascii="楷体" w:eastAsia="楷体" w:hAnsi="楷体"/>
          <w:sz w:val="32"/>
          <w:szCs w:val="32"/>
        </w:rPr>
      </w:pPr>
      <w:r w:rsidRPr="007901B2">
        <w:rPr>
          <w:rFonts w:ascii="楷体" w:eastAsia="楷体" w:hAnsi="楷体" w:hint="eastAsia"/>
          <w:sz w:val="32"/>
          <w:szCs w:val="32"/>
        </w:rPr>
        <w:t>（一）</w:t>
      </w:r>
      <w:r w:rsidR="00E57552" w:rsidRPr="007901B2">
        <w:rPr>
          <w:rFonts w:ascii="楷体" w:eastAsia="楷体" w:hAnsi="楷体" w:hint="eastAsia"/>
          <w:sz w:val="32"/>
          <w:szCs w:val="32"/>
        </w:rPr>
        <w:t>服务响应要求</w:t>
      </w:r>
    </w:p>
    <w:p w:rsidR="00E57552" w:rsidRPr="00E57552" w:rsidRDefault="00592761" w:rsidP="007A480F">
      <w:pPr>
        <w:spacing w:line="558" w:lineRule="exact"/>
        <w:ind w:firstLineChars="200" w:firstLine="640"/>
        <w:rPr>
          <w:rFonts w:ascii="仿宋_GB2312" w:eastAsia="仿宋_GB2312"/>
          <w:sz w:val="32"/>
          <w:szCs w:val="32"/>
        </w:rPr>
      </w:pPr>
      <w:r>
        <w:rPr>
          <w:rFonts w:ascii="仿宋_GB2312" w:eastAsia="仿宋_GB2312" w:hint="eastAsia"/>
          <w:sz w:val="32"/>
          <w:szCs w:val="32"/>
        </w:rPr>
        <w:t>供应商</w:t>
      </w:r>
      <w:r w:rsidR="00E57552" w:rsidRPr="00E57552">
        <w:rPr>
          <w:rFonts w:ascii="仿宋_GB2312" w:eastAsia="仿宋_GB2312" w:hint="eastAsia"/>
          <w:sz w:val="32"/>
          <w:szCs w:val="32"/>
        </w:rPr>
        <w:t>须建立7×24小时全天候服务机制，全年无休，随时响应甲方日常报修、定期巡检、突发抢修工作，优先保障门诊、住院等重点诊疗区域空调设备正常使用。</w:t>
      </w:r>
    </w:p>
    <w:p w:rsidR="00630E64" w:rsidRPr="00630E64" w:rsidRDefault="00630E64" w:rsidP="007A480F">
      <w:pPr>
        <w:spacing w:line="558" w:lineRule="exact"/>
        <w:ind w:firstLineChars="200" w:firstLine="640"/>
        <w:rPr>
          <w:rFonts w:ascii="楷体" w:eastAsia="楷体" w:hAnsi="楷体"/>
          <w:sz w:val="32"/>
          <w:szCs w:val="32"/>
        </w:rPr>
      </w:pPr>
      <w:r w:rsidRPr="00630E64">
        <w:rPr>
          <w:rFonts w:ascii="楷体" w:eastAsia="楷体" w:hAnsi="楷体" w:hint="eastAsia"/>
          <w:sz w:val="32"/>
          <w:szCs w:val="32"/>
        </w:rPr>
        <w:t>（二）日常运</w:t>
      </w:r>
      <w:proofErr w:type="gramStart"/>
      <w:r w:rsidRPr="00630E64">
        <w:rPr>
          <w:rFonts w:ascii="楷体" w:eastAsia="楷体" w:hAnsi="楷体" w:hint="eastAsia"/>
          <w:sz w:val="32"/>
          <w:szCs w:val="32"/>
        </w:rPr>
        <w:t>维</w:t>
      </w:r>
      <w:r>
        <w:rPr>
          <w:rFonts w:ascii="楷体" w:eastAsia="楷体" w:hAnsi="楷体" w:hint="eastAsia"/>
          <w:sz w:val="32"/>
          <w:szCs w:val="32"/>
        </w:rPr>
        <w:t>管理</w:t>
      </w:r>
      <w:proofErr w:type="gramEnd"/>
      <w:r w:rsidRPr="00630E64">
        <w:rPr>
          <w:rFonts w:ascii="楷体" w:eastAsia="楷体" w:hAnsi="楷体" w:hint="eastAsia"/>
          <w:sz w:val="32"/>
          <w:szCs w:val="32"/>
        </w:rPr>
        <w:t>要求</w:t>
      </w:r>
      <w:r w:rsidR="00E01E84">
        <w:rPr>
          <w:rFonts w:ascii="楷体" w:eastAsia="楷体" w:hAnsi="楷体" w:hint="eastAsia"/>
          <w:sz w:val="32"/>
          <w:szCs w:val="32"/>
        </w:rPr>
        <w:t>（包括但不限于）</w:t>
      </w:r>
    </w:p>
    <w:p w:rsidR="00E01E84" w:rsidRDefault="00630E64" w:rsidP="007A480F">
      <w:pPr>
        <w:spacing w:line="576" w:lineRule="exact"/>
        <w:ind w:firstLineChars="200" w:firstLine="640"/>
        <w:rPr>
          <w:rFonts w:ascii="仿宋_GB2312" w:eastAsia="仿宋_GB2312"/>
          <w:bCs/>
          <w:sz w:val="32"/>
          <w:szCs w:val="32"/>
        </w:rPr>
      </w:pPr>
      <w:r>
        <w:rPr>
          <w:rFonts w:ascii="仿宋_GB2312" w:eastAsia="仿宋_GB2312"/>
          <w:sz w:val="32"/>
          <w:szCs w:val="32"/>
        </w:rPr>
        <w:t>1</w:t>
      </w:r>
      <w:r w:rsidR="00A72008">
        <w:rPr>
          <w:rFonts w:ascii="仿宋_GB2312" w:eastAsia="仿宋_GB2312"/>
          <w:sz w:val="32"/>
          <w:szCs w:val="32"/>
        </w:rPr>
        <w:t>.</w:t>
      </w:r>
      <w:r w:rsidR="00E01E84" w:rsidRPr="001034AD">
        <w:rPr>
          <w:rFonts w:ascii="仿宋_GB2312" w:eastAsia="仿宋_GB2312" w:hint="eastAsia"/>
          <w:bCs/>
          <w:sz w:val="32"/>
          <w:szCs w:val="32"/>
        </w:rPr>
        <w:t>运行维护服务期间，保障</w:t>
      </w:r>
      <w:proofErr w:type="gramStart"/>
      <w:r w:rsidR="00E01E84" w:rsidRPr="001034AD">
        <w:rPr>
          <w:rFonts w:ascii="仿宋_GB2312" w:eastAsia="仿宋_GB2312" w:hint="eastAsia"/>
          <w:bCs/>
          <w:sz w:val="32"/>
          <w:szCs w:val="32"/>
        </w:rPr>
        <w:t>维保范围</w:t>
      </w:r>
      <w:proofErr w:type="gramEnd"/>
      <w:r w:rsidR="00E01E84" w:rsidRPr="001034AD">
        <w:rPr>
          <w:rFonts w:ascii="仿宋_GB2312" w:eastAsia="仿宋_GB2312" w:hint="eastAsia"/>
          <w:bCs/>
          <w:sz w:val="32"/>
          <w:szCs w:val="32"/>
        </w:rPr>
        <w:t>内的各类设施设备安</w:t>
      </w:r>
      <w:bookmarkStart w:id="9" w:name="OLE_LINK20"/>
      <w:r w:rsidR="00E01E84" w:rsidRPr="001034AD">
        <w:rPr>
          <w:rFonts w:ascii="仿宋_GB2312" w:eastAsia="仿宋_GB2312" w:hint="eastAsia"/>
          <w:bCs/>
          <w:sz w:val="32"/>
          <w:szCs w:val="32"/>
        </w:rPr>
        <w:t>全运行，至少依据《空调通风系统运行管理标准》（GB 50365-2019）、《空调通风系统清洗规范》（GB 19210-2003）、《多联式空调（热泵）机组应用设计与安装要求》（GB/T27941-2011）、《通风与空调工程施工规范》（GB 50738-2011）、《公共场所集中空调通风系统卫生规范》（WS 10013-2023）、《医院中央空调运行管理规范》（WS 488-2016）相关标准、规范为设施设备提供日常维护、维修、保养和检测等服务，做好故障应急处置，若有</w:t>
      </w:r>
      <w:proofErr w:type="gramStart"/>
      <w:r w:rsidR="00E01E84" w:rsidRPr="001034AD">
        <w:rPr>
          <w:rFonts w:ascii="仿宋_GB2312" w:eastAsia="仿宋_GB2312" w:hint="eastAsia"/>
          <w:bCs/>
          <w:sz w:val="32"/>
          <w:szCs w:val="32"/>
        </w:rPr>
        <w:t>更新</w:t>
      </w:r>
      <w:proofErr w:type="gramEnd"/>
      <w:r w:rsidR="00E01E84" w:rsidRPr="001034AD">
        <w:rPr>
          <w:rFonts w:ascii="仿宋_GB2312" w:eastAsia="仿宋_GB2312" w:hint="eastAsia"/>
          <w:bCs/>
          <w:sz w:val="32"/>
          <w:szCs w:val="32"/>
        </w:rPr>
        <w:t>按最新标准执行</w:t>
      </w:r>
      <w:r w:rsidR="00E01E84">
        <w:rPr>
          <w:rFonts w:ascii="仿宋_GB2312" w:eastAsia="仿宋_GB2312" w:hint="eastAsia"/>
          <w:bCs/>
          <w:sz w:val="32"/>
          <w:szCs w:val="32"/>
        </w:rPr>
        <w:t>。</w:t>
      </w:r>
    </w:p>
    <w:p w:rsidR="0089139A" w:rsidRPr="0089139A" w:rsidRDefault="0089139A" w:rsidP="007A480F">
      <w:pPr>
        <w:tabs>
          <w:tab w:val="left" w:pos="0"/>
        </w:tabs>
        <w:topLinePunct/>
        <w:spacing w:line="576" w:lineRule="exact"/>
        <w:ind w:firstLineChars="200" w:firstLine="616"/>
        <w:rPr>
          <w:rFonts w:ascii="仿宋_GB2312" w:eastAsia="仿宋_GB2312" w:hAnsi="仿宋" w:cs="仿宋"/>
          <w:spacing w:val="-6"/>
          <w:sz w:val="32"/>
        </w:rPr>
      </w:pPr>
      <w:r w:rsidRPr="0089139A">
        <w:rPr>
          <w:rFonts w:ascii="仿宋_GB2312" w:eastAsia="仿宋_GB2312" w:hAnsi="仿宋" w:cs="仿宋" w:hint="eastAsia"/>
          <w:spacing w:val="-6"/>
          <w:sz w:val="32"/>
        </w:rPr>
        <w:t>2.供应商安排专业人员对服务范围内的设备进行定期检查和保养，检查中发现设备故障或存在安全隐患时应及时修理。</w:t>
      </w:r>
    </w:p>
    <w:p w:rsidR="00630E64" w:rsidRPr="00D81E87" w:rsidRDefault="0089139A" w:rsidP="007A480F">
      <w:pPr>
        <w:spacing w:line="576" w:lineRule="exact"/>
        <w:ind w:firstLineChars="200" w:firstLine="640"/>
        <w:rPr>
          <w:rFonts w:ascii="仿宋_GB2312" w:eastAsia="仿宋_GB2312"/>
          <w:sz w:val="32"/>
        </w:rPr>
      </w:pPr>
      <w:r>
        <w:rPr>
          <w:rFonts w:ascii="仿宋_GB2312" w:eastAsia="仿宋_GB2312"/>
          <w:sz w:val="32"/>
          <w:szCs w:val="32"/>
        </w:rPr>
        <w:t>3</w:t>
      </w:r>
      <w:r w:rsidR="00E01E84">
        <w:rPr>
          <w:rFonts w:ascii="仿宋_GB2312" w:eastAsia="仿宋_GB2312"/>
          <w:sz w:val="32"/>
          <w:szCs w:val="32"/>
        </w:rPr>
        <w:t>.</w:t>
      </w:r>
      <w:r w:rsidR="00630E64">
        <w:rPr>
          <w:rFonts w:ascii="仿宋_GB2312" w:eastAsia="仿宋_GB2312" w:hint="eastAsia"/>
          <w:sz w:val="32"/>
          <w:szCs w:val="32"/>
        </w:rPr>
        <w:t>供应商</w:t>
      </w:r>
      <w:r w:rsidR="00630E64" w:rsidRPr="00E57552">
        <w:rPr>
          <w:rFonts w:ascii="仿宋_GB2312" w:eastAsia="仿宋_GB2312" w:hint="eastAsia"/>
          <w:sz w:val="32"/>
          <w:szCs w:val="32"/>
        </w:rPr>
        <w:t>须进场后建立</w:t>
      </w:r>
      <w:r w:rsidR="00630E64" w:rsidRPr="00D81E87">
        <w:rPr>
          <w:rFonts w:ascii="仿宋_GB2312" w:eastAsia="仿宋_GB2312" w:hint="eastAsia"/>
          <w:sz w:val="32"/>
        </w:rPr>
        <w:t>全院空调系统</w:t>
      </w:r>
      <w:proofErr w:type="gramStart"/>
      <w:r w:rsidR="00630E64" w:rsidRPr="00D81E87">
        <w:rPr>
          <w:rFonts w:ascii="仿宋_GB2312" w:eastAsia="仿宋_GB2312" w:hint="eastAsia"/>
          <w:sz w:val="32"/>
        </w:rPr>
        <w:t>完整技术</w:t>
      </w:r>
      <w:proofErr w:type="gramEnd"/>
      <w:r w:rsidR="00630E64" w:rsidRPr="00D81E87">
        <w:rPr>
          <w:rFonts w:ascii="仿宋_GB2312" w:eastAsia="仿宋_GB2312" w:hint="eastAsia"/>
          <w:sz w:val="32"/>
        </w:rPr>
        <w:t>档案体系，全面梳理、规整各类空调相关技术资料，确保档案内容完整、数据准确、规范可查，并将全套合规资料完整移交</w:t>
      </w:r>
      <w:r w:rsidR="00630E64">
        <w:rPr>
          <w:rFonts w:ascii="仿宋_GB2312" w:eastAsia="仿宋_GB2312" w:hint="eastAsia"/>
          <w:sz w:val="32"/>
        </w:rPr>
        <w:t>甲</w:t>
      </w:r>
      <w:r w:rsidR="00630E64">
        <w:rPr>
          <w:rFonts w:ascii="仿宋_GB2312" w:eastAsia="仿宋_GB2312" w:hint="eastAsia"/>
          <w:sz w:val="32"/>
        </w:rPr>
        <w:lastRenderedPageBreak/>
        <w:t>方</w:t>
      </w:r>
      <w:r w:rsidR="00630E64" w:rsidRPr="00D81E87">
        <w:rPr>
          <w:rFonts w:ascii="仿宋_GB2312" w:eastAsia="仿宋_GB2312" w:hint="eastAsia"/>
          <w:sz w:val="32"/>
        </w:rPr>
        <w:t>归档留存。空调技术档案包含但不限于以下核心资料：</w:t>
      </w:r>
    </w:p>
    <w:p w:rsidR="00630E64" w:rsidRPr="00D81E87" w:rsidRDefault="00630E64" w:rsidP="007A480F">
      <w:pPr>
        <w:spacing w:line="576" w:lineRule="exact"/>
        <w:ind w:firstLineChars="200" w:firstLine="640"/>
        <w:rPr>
          <w:rFonts w:ascii="仿宋_GB2312" w:eastAsia="仿宋_GB2312"/>
          <w:sz w:val="32"/>
        </w:rPr>
      </w:pPr>
      <w:r>
        <w:rPr>
          <w:rFonts w:ascii="仿宋_GB2312" w:eastAsia="仿宋_GB2312" w:hint="eastAsia"/>
          <w:sz w:val="32"/>
        </w:rPr>
        <w:t>（1）</w:t>
      </w:r>
      <w:r w:rsidRPr="00D81E87">
        <w:rPr>
          <w:rFonts w:ascii="仿宋_GB2312" w:eastAsia="仿宋_GB2312" w:hint="eastAsia"/>
          <w:sz w:val="32"/>
        </w:rPr>
        <w:t>全院空调设备使用管理台账，全面登记各类空调设备基础信息、使用状态、维保记录、使用年限等关键内容</w:t>
      </w:r>
      <w:r>
        <w:rPr>
          <w:rFonts w:ascii="仿宋_GB2312" w:eastAsia="仿宋_GB2312" w:hint="eastAsia"/>
          <w:sz w:val="32"/>
        </w:rPr>
        <w:t>。</w:t>
      </w:r>
    </w:p>
    <w:p w:rsidR="00630E64" w:rsidRPr="00D81E87" w:rsidRDefault="00630E64" w:rsidP="007A480F">
      <w:pPr>
        <w:spacing w:line="576" w:lineRule="exact"/>
        <w:ind w:firstLineChars="200" w:firstLine="640"/>
        <w:rPr>
          <w:rFonts w:ascii="仿宋_GB2312" w:eastAsia="仿宋_GB2312"/>
          <w:sz w:val="32"/>
        </w:rPr>
      </w:pPr>
      <w:r>
        <w:rPr>
          <w:rFonts w:ascii="仿宋_GB2312" w:eastAsia="仿宋_GB2312" w:hint="eastAsia"/>
          <w:sz w:val="32"/>
        </w:rPr>
        <w:t>（2）</w:t>
      </w:r>
      <w:r w:rsidRPr="00D81E87">
        <w:rPr>
          <w:rFonts w:ascii="仿宋_GB2312" w:eastAsia="仿宋_GB2312" w:hint="eastAsia"/>
          <w:sz w:val="32"/>
        </w:rPr>
        <w:t>梳理制定中央空调系统完整运行图纸，清晰呈现中央空调整体系统架构、设备布局、运行逻辑及系统联动关系</w:t>
      </w:r>
      <w:r>
        <w:rPr>
          <w:rFonts w:ascii="仿宋_GB2312" w:eastAsia="仿宋_GB2312" w:hint="eastAsia"/>
          <w:sz w:val="32"/>
        </w:rPr>
        <w:t>。</w:t>
      </w:r>
    </w:p>
    <w:p w:rsidR="00630E64" w:rsidRPr="00D81E87" w:rsidRDefault="00630E64" w:rsidP="007A480F">
      <w:pPr>
        <w:spacing w:line="576" w:lineRule="exact"/>
        <w:ind w:firstLineChars="200" w:firstLine="640"/>
        <w:rPr>
          <w:rFonts w:ascii="仿宋_GB2312" w:eastAsia="仿宋_GB2312"/>
          <w:sz w:val="32"/>
        </w:rPr>
      </w:pPr>
      <w:r>
        <w:rPr>
          <w:rFonts w:ascii="仿宋_GB2312" w:eastAsia="仿宋_GB2312" w:hint="eastAsia"/>
          <w:sz w:val="32"/>
        </w:rPr>
        <w:t>（3）</w:t>
      </w:r>
      <w:r w:rsidRPr="00D81E87">
        <w:rPr>
          <w:rFonts w:ascii="仿宋_GB2312" w:eastAsia="仿宋_GB2312" w:hint="eastAsia"/>
          <w:sz w:val="32"/>
        </w:rPr>
        <w:t>中央空调管路图纸及配套台账，精准标注管路走向、长度、管径参数、节点位置、设备接驳信息等，同步配套详实的管路运</w:t>
      </w:r>
      <w:proofErr w:type="gramStart"/>
      <w:r w:rsidRPr="00D81E87">
        <w:rPr>
          <w:rFonts w:ascii="仿宋_GB2312" w:eastAsia="仿宋_GB2312" w:hint="eastAsia"/>
          <w:sz w:val="32"/>
        </w:rPr>
        <w:t>维管理</w:t>
      </w:r>
      <w:proofErr w:type="gramEnd"/>
      <w:r w:rsidRPr="00D81E87">
        <w:rPr>
          <w:rFonts w:ascii="仿宋_GB2312" w:eastAsia="仿宋_GB2312" w:hint="eastAsia"/>
          <w:sz w:val="32"/>
        </w:rPr>
        <w:t>台账</w:t>
      </w:r>
      <w:r>
        <w:rPr>
          <w:rFonts w:ascii="仿宋_GB2312" w:eastAsia="仿宋_GB2312" w:hint="eastAsia"/>
          <w:sz w:val="32"/>
        </w:rPr>
        <w:t>。</w:t>
      </w:r>
    </w:p>
    <w:p w:rsidR="00630E64" w:rsidRDefault="00630E64" w:rsidP="007A480F">
      <w:pPr>
        <w:spacing w:line="576" w:lineRule="exact"/>
        <w:ind w:firstLineChars="200" w:firstLine="640"/>
        <w:rPr>
          <w:rFonts w:ascii="仿宋_GB2312" w:eastAsia="仿宋_GB2312"/>
          <w:sz w:val="32"/>
        </w:rPr>
      </w:pPr>
      <w:r>
        <w:rPr>
          <w:rFonts w:ascii="仿宋_GB2312" w:eastAsia="仿宋_GB2312" w:hint="eastAsia"/>
          <w:sz w:val="32"/>
        </w:rPr>
        <w:t>（4）</w:t>
      </w:r>
      <w:r w:rsidRPr="00D81E87">
        <w:rPr>
          <w:rFonts w:ascii="仿宋_GB2312" w:eastAsia="仿宋_GB2312" w:hint="eastAsia"/>
          <w:sz w:val="32"/>
        </w:rPr>
        <w:t>空调压力容器专项管理台账，严格按照特种设备管理规范，登记压力容器参数、检测记录、</w:t>
      </w:r>
      <w:proofErr w:type="gramStart"/>
      <w:r w:rsidRPr="00D81E87">
        <w:rPr>
          <w:rFonts w:ascii="仿宋_GB2312" w:eastAsia="仿宋_GB2312" w:hint="eastAsia"/>
          <w:sz w:val="32"/>
        </w:rPr>
        <w:t>维保情况</w:t>
      </w:r>
      <w:proofErr w:type="gramEnd"/>
      <w:r w:rsidRPr="00D81E87">
        <w:rPr>
          <w:rFonts w:ascii="仿宋_GB2312" w:eastAsia="仿宋_GB2312" w:hint="eastAsia"/>
          <w:sz w:val="32"/>
        </w:rPr>
        <w:t>、有效期、责任人等关键信息，满足合规管理要求。</w:t>
      </w:r>
      <w:r>
        <w:rPr>
          <w:rFonts w:ascii="仿宋_GB2312" w:eastAsia="仿宋_GB2312" w:hint="eastAsia"/>
          <w:sz w:val="32"/>
        </w:rPr>
        <w:t xml:space="preserve"> </w:t>
      </w:r>
      <w:r>
        <w:rPr>
          <w:rFonts w:ascii="仿宋_GB2312" w:eastAsia="仿宋_GB2312"/>
          <w:sz w:val="32"/>
        </w:rPr>
        <w:t xml:space="preserve"> </w:t>
      </w:r>
    </w:p>
    <w:p w:rsidR="00E57552" w:rsidRPr="00630E64" w:rsidRDefault="0089139A" w:rsidP="007A480F">
      <w:pPr>
        <w:spacing w:line="576" w:lineRule="exact"/>
        <w:ind w:firstLineChars="200" w:firstLine="640"/>
        <w:rPr>
          <w:rFonts w:ascii="仿宋_GB2312" w:eastAsia="仿宋_GB2312"/>
          <w:sz w:val="32"/>
        </w:rPr>
      </w:pPr>
      <w:r>
        <w:rPr>
          <w:rFonts w:ascii="仿宋_GB2312" w:eastAsia="仿宋_GB2312"/>
          <w:sz w:val="32"/>
          <w:szCs w:val="32"/>
        </w:rPr>
        <w:t>4</w:t>
      </w:r>
      <w:r w:rsidR="00630E64">
        <w:rPr>
          <w:rFonts w:ascii="仿宋_GB2312" w:eastAsia="仿宋_GB2312"/>
          <w:sz w:val="32"/>
          <w:szCs w:val="32"/>
        </w:rPr>
        <w:t>.</w:t>
      </w:r>
      <w:r w:rsidR="00E57552" w:rsidRPr="00E57552">
        <w:rPr>
          <w:rFonts w:ascii="仿宋_GB2312" w:eastAsia="仿宋_GB2312" w:hint="eastAsia"/>
          <w:sz w:val="32"/>
          <w:szCs w:val="32"/>
        </w:rPr>
        <w:t>严格落实预防性保养制度，定期对机组散热系统、管路、电控系统、风机、过滤装置等核心部位开展养护作业，常态化排查设备运行隐患，及时整改问题，降低设备故障发生率，保障系统长期稳定运行。</w:t>
      </w:r>
    </w:p>
    <w:p w:rsidR="006246AF" w:rsidRDefault="0089139A" w:rsidP="007A480F">
      <w:pPr>
        <w:spacing w:line="576" w:lineRule="exact"/>
        <w:ind w:firstLineChars="200" w:firstLine="640"/>
        <w:rPr>
          <w:rFonts w:ascii="仿宋_GB2312" w:eastAsia="仿宋_GB2312"/>
          <w:sz w:val="32"/>
          <w:szCs w:val="32"/>
        </w:rPr>
      </w:pPr>
      <w:r>
        <w:rPr>
          <w:rFonts w:ascii="仿宋_GB2312" w:eastAsia="仿宋_GB2312"/>
          <w:sz w:val="32"/>
          <w:szCs w:val="32"/>
        </w:rPr>
        <w:t>5</w:t>
      </w:r>
      <w:r w:rsidR="00630E64">
        <w:rPr>
          <w:rFonts w:ascii="仿宋_GB2312" w:eastAsia="仿宋_GB2312"/>
          <w:sz w:val="32"/>
          <w:szCs w:val="32"/>
        </w:rPr>
        <w:t>.</w:t>
      </w:r>
      <w:r w:rsidR="006246AF">
        <w:rPr>
          <w:rFonts w:ascii="仿宋_GB2312" w:eastAsia="仿宋_GB2312" w:hint="eastAsia"/>
          <w:sz w:val="32"/>
          <w:szCs w:val="32"/>
        </w:rPr>
        <w:t>承担极端天气、设备突发故障、管道漏水等紧急情况的应急抢修工作，配合医院完成突发设备安全事件处置。</w:t>
      </w:r>
    </w:p>
    <w:p w:rsidR="00E01E84" w:rsidRPr="00E01E84" w:rsidRDefault="0089139A" w:rsidP="007A480F">
      <w:pPr>
        <w:spacing w:line="576" w:lineRule="exact"/>
        <w:ind w:firstLineChars="200" w:firstLine="640"/>
        <w:rPr>
          <w:rFonts w:ascii="仿宋_GB2312" w:eastAsia="仿宋_GB2312"/>
          <w:sz w:val="32"/>
          <w:szCs w:val="32"/>
        </w:rPr>
      </w:pPr>
      <w:r>
        <w:rPr>
          <w:rFonts w:ascii="仿宋_GB2312" w:eastAsia="仿宋_GB2312"/>
          <w:sz w:val="32"/>
          <w:szCs w:val="32"/>
        </w:rPr>
        <w:t>6</w:t>
      </w:r>
      <w:r w:rsidR="00E01E84" w:rsidRPr="00E01E84">
        <w:rPr>
          <w:rFonts w:ascii="仿宋_GB2312" w:eastAsia="仿宋_GB2312" w:hint="eastAsia"/>
          <w:sz w:val="32"/>
          <w:szCs w:val="32"/>
        </w:rPr>
        <w:t>.供应商自行配备维保工作所需的工具及设备，保养时设置现场安全警示标志。</w:t>
      </w:r>
    </w:p>
    <w:p w:rsidR="006246AF" w:rsidRPr="006246AF" w:rsidRDefault="006246AF" w:rsidP="007A480F">
      <w:pPr>
        <w:spacing w:line="576" w:lineRule="exact"/>
        <w:ind w:firstLineChars="200" w:firstLine="640"/>
        <w:rPr>
          <w:rFonts w:ascii="楷体" w:eastAsia="楷体" w:hAnsi="楷体"/>
          <w:sz w:val="32"/>
          <w:szCs w:val="32"/>
        </w:rPr>
      </w:pPr>
      <w:r w:rsidRPr="006246AF">
        <w:rPr>
          <w:rFonts w:ascii="楷体" w:eastAsia="楷体" w:hAnsi="楷体" w:hint="eastAsia"/>
          <w:sz w:val="32"/>
          <w:szCs w:val="32"/>
        </w:rPr>
        <w:t>（</w:t>
      </w:r>
      <w:r w:rsidR="00630E64">
        <w:rPr>
          <w:rFonts w:ascii="楷体" w:eastAsia="楷体" w:hAnsi="楷体" w:hint="eastAsia"/>
          <w:sz w:val="32"/>
          <w:szCs w:val="32"/>
        </w:rPr>
        <w:t>三</w:t>
      </w:r>
      <w:r w:rsidRPr="006246AF">
        <w:rPr>
          <w:rFonts w:ascii="楷体" w:eastAsia="楷体" w:hAnsi="楷体" w:hint="eastAsia"/>
          <w:sz w:val="32"/>
          <w:szCs w:val="32"/>
        </w:rPr>
        <w:t>）维修响应及时限要求</w:t>
      </w:r>
    </w:p>
    <w:p w:rsidR="006246AF" w:rsidRDefault="006246AF" w:rsidP="007A480F">
      <w:pPr>
        <w:spacing w:line="576" w:lineRule="exact"/>
        <w:ind w:firstLineChars="200" w:firstLine="640"/>
        <w:rPr>
          <w:rFonts w:ascii="仿宋_GB2312" w:eastAsia="仿宋_GB2312"/>
          <w:sz w:val="32"/>
          <w:szCs w:val="32"/>
        </w:rPr>
      </w:pPr>
      <w:bookmarkStart w:id="10" w:name="_Hlk233813493"/>
      <w:r>
        <w:rPr>
          <w:rFonts w:ascii="仿宋_GB2312" w:eastAsia="仿宋_GB2312" w:hint="eastAsia"/>
          <w:sz w:val="32"/>
          <w:szCs w:val="32"/>
        </w:rPr>
        <w:t>1.重点医疗区域：手术室、I</w:t>
      </w:r>
      <w:r>
        <w:rPr>
          <w:rFonts w:ascii="仿宋_GB2312" w:eastAsia="仿宋_GB2312"/>
          <w:sz w:val="32"/>
          <w:szCs w:val="32"/>
        </w:rPr>
        <w:t>CU</w:t>
      </w:r>
      <w:r>
        <w:rPr>
          <w:rFonts w:ascii="仿宋_GB2312" w:eastAsia="仿宋_GB2312" w:hint="eastAsia"/>
          <w:sz w:val="32"/>
          <w:szCs w:val="32"/>
        </w:rPr>
        <w:t>、急诊科、抢救室等核心区域空调设备故障，接到故障报修后十五分钟内需到达现场处理。</w:t>
      </w:r>
    </w:p>
    <w:p w:rsidR="006246AF" w:rsidRDefault="006246AF" w:rsidP="007A480F">
      <w:pPr>
        <w:spacing w:line="576" w:lineRule="exact"/>
        <w:ind w:firstLineChars="200" w:firstLine="640"/>
        <w:rPr>
          <w:rFonts w:ascii="仿宋_GB2312" w:eastAsia="仿宋_GB2312"/>
          <w:sz w:val="32"/>
          <w:szCs w:val="32"/>
        </w:rPr>
      </w:pPr>
      <w:r w:rsidRPr="00073D96">
        <w:rPr>
          <w:rFonts w:ascii="仿宋_GB2312" w:eastAsia="仿宋_GB2312"/>
          <w:sz w:val="32"/>
          <w:szCs w:val="32"/>
        </w:rPr>
        <w:t>2</w:t>
      </w:r>
      <w:r>
        <w:rPr>
          <w:rFonts w:ascii="仿宋_GB2312" w:eastAsia="仿宋_GB2312" w:hint="eastAsia"/>
          <w:sz w:val="32"/>
          <w:szCs w:val="32"/>
        </w:rPr>
        <w:t>.</w:t>
      </w:r>
      <w:r w:rsidRPr="00073D96">
        <w:rPr>
          <w:rFonts w:ascii="仿宋_GB2312" w:eastAsia="仿宋_GB2312" w:hint="eastAsia"/>
          <w:sz w:val="32"/>
          <w:szCs w:val="32"/>
        </w:rPr>
        <w:t>普通区域：接到故障报修后</w:t>
      </w:r>
      <w:r>
        <w:rPr>
          <w:rFonts w:ascii="仿宋_GB2312" w:eastAsia="仿宋_GB2312" w:hint="eastAsia"/>
          <w:sz w:val="32"/>
          <w:szCs w:val="32"/>
        </w:rPr>
        <w:t>三</w:t>
      </w:r>
      <w:r w:rsidRPr="00073D96">
        <w:rPr>
          <w:rFonts w:ascii="仿宋_GB2312" w:eastAsia="仿宋_GB2312" w:hint="eastAsia"/>
          <w:sz w:val="32"/>
          <w:szCs w:val="32"/>
        </w:rPr>
        <w:t>十分钟到达现场处理</w:t>
      </w:r>
      <w:r>
        <w:rPr>
          <w:rFonts w:ascii="仿宋_GB2312" w:eastAsia="仿宋_GB2312" w:hint="eastAsia"/>
          <w:sz w:val="32"/>
          <w:szCs w:val="32"/>
        </w:rPr>
        <w:t>。</w:t>
      </w:r>
    </w:p>
    <w:p w:rsidR="006246AF" w:rsidRPr="009C2E79" w:rsidRDefault="006246AF" w:rsidP="007A480F">
      <w:pPr>
        <w:spacing w:line="576" w:lineRule="exact"/>
        <w:ind w:firstLineChars="200" w:firstLine="640"/>
        <w:rPr>
          <w:rFonts w:ascii="仿宋_GB2312" w:eastAsia="仿宋_GB2312"/>
          <w:sz w:val="32"/>
          <w:szCs w:val="32"/>
        </w:rPr>
      </w:pPr>
      <w:r>
        <w:rPr>
          <w:rFonts w:ascii="仿宋_GB2312" w:eastAsia="仿宋_GB2312" w:hint="eastAsia"/>
          <w:sz w:val="32"/>
          <w:szCs w:val="32"/>
        </w:rPr>
        <w:lastRenderedPageBreak/>
        <w:t>3</w:t>
      </w:r>
      <w:bookmarkEnd w:id="10"/>
      <w:r>
        <w:rPr>
          <w:rFonts w:ascii="仿宋_GB2312" w:eastAsia="仿宋_GB2312" w:hint="eastAsia"/>
          <w:sz w:val="32"/>
          <w:szCs w:val="32"/>
        </w:rPr>
        <w:t>.</w:t>
      </w:r>
      <w:r w:rsidRPr="00073D96">
        <w:rPr>
          <w:rFonts w:ascii="仿宋_GB2312" w:eastAsia="仿宋_GB2312" w:hint="eastAsia"/>
          <w:sz w:val="32"/>
          <w:szCs w:val="32"/>
        </w:rPr>
        <w:t>一般</w:t>
      </w:r>
      <w:r w:rsidRPr="0084007B">
        <w:rPr>
          <w:rFonts w:ascii="仿宋_GB2312" w:eastAsia="仿宋_GB2312" w:hint="eastAsia"/>
          <w:sz w:val="32"/>
          <w:szCs w:val="32"/>
        </w:rPr>
        <w:t>常规单项维修</w:t>
      </w:r>
      <w:r>
        <w:rPr>
          <w:rFonts w:ascii="仿宋_GB2312" w:eastAsia="仿宋_GB2312"/>
          <w:sz w:val="32"/>
          <w:szCs w:val="32"/>
        </w:rPr>
        <w:t>4</w:t>
      </w:r>
      <w:r w:rsidRPr="0084007B">
        <w:rPr>
          <w:rFonts w:ascii="仿宋_GB2312" w:eastAsia="仿宋_GB2312" w:hint="eastAsia"/>
          <w:sz w:val="32"/>
          <w:szCs w:val="32"/>
        </w:rPr>
        <w:t>小时内完成；常规单个压缩机或其他较大设备材料维修更换</w:t>
      </w:r>
      <w:r>
        <w:rPr>
          <w:rFonts w:ascii="仿宋_GB2312" w:eastAsia="仿宋_GB2312"/>
          <w:sz w:val="32"/>
          <w:szCs w:val="32"/>
        </w:rPr>
        <w:t>72</w:t>
      </w:r>
      <w:r w:rsidRPr="0084007B">
        <w:rPr>
          <w:rFonts w:ascii="仿宋_GB2312" w:eastAsia="仿宋_GB2312" w:hint="eastAsia"/>
          <w:sz w:val="32"/>
          <w:szCs w:val="32"/>
        </w:rPr>
        <w:t>小时内完成</w:t>
      </w:r>
      <w:r>
        <w:rPr>
          <w:rFonts w:ascii="仿宋_GB2312" w:eastAsia="仿宋_GB2312" w:hint="eastAsia"/>
          <w:sz w:val="32"/>
          <w:szCs w:val="32"/>
        </w:rPr>
        <w:t>，</w:t>
      </w:r>
      <w:r w:rsidRPr="0084007B">
        <w:rPr>
          <w:rFonts w:ascii="仿宋_GB2312" w:eastAsia="仿宋_GB2312" w:hint="eastAsia"/>
          <w:sz w:val="32"/>
          <w:szCs w:val="32"/>
        </w:rPr>
        <w:t>如遇应急维修应在24小时内维修完毕</w:t>
      </w:r>
      <w:r>
        <w:rPr>
          <w:rFonts w:ascii="仿宋_GB2312" w:eastAsia="仿宋_GB2312" w:hint="eastAsia"/>
          <w:sz w:val="32"/>
          <w:szCs w:val="32"/>
        </w:rPr>
        <w:t>；运行季</w:t>
      </w:r>
      <w:r w:rsidRPr="0084007B">
        <w:rPr>
          <w:rFonts w:ascii="仿宋_GB2312" w:eastAsia="仿宋_GB2312" w:hint="eastAsia"/>
          <w:sz w:val="32"/>
          <w:szCs w:val="32"/>
        </w:rPr>
        <w:t>批量维修7日内完成，维保季批量维修应在30天内完成</w:t>
      </w:r>
      <w:r>
        <w:rPr>
          <w:rFonts w:ascii="仿宋_GB2312" w:eastAsia="仿宋_GB2312" w:hint="eastAsia"/>
          <w:sz w:val="32"/>
          <w:szCs w:val="32"/>
        </w:rPr>
        <w:t>。</w:t>
      </w:r>
      <w:r w:rsidRPr="00B407EE">
        <w:rPr>
          <w:rFonts w:ascii="仿宋_GB2312" w:eastAsia="仿宋_GB2312"/>
          <w:sz w:val="32"/>
          <w:szCs w:val="32"/>
        </w:rPr>
        <w:t>如因甲方相关原因造成维修工作无法正常推进，维修完成时限可相应顺延。</w:t>
      </w:r>
    </w:p>
    <w:p w:rsidR="006246AF" w:rsidRDefault="006246AF" w:rsidP="007A480F">
      <w:pPr>
        <w:spacing w:line="576"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w:t>
      </w:r>
      <w:r w:rsidRPr="00073D96">
        <w:rPr>
          <w:rFonts w:ascii="仿宋_GB2312" w:eastAsia="仿宋_GB2312" w:hint="eastAsia"/>
          <w:sz w:val="32"/>
          <w:szCs w:val="32"/>
        </w:rPr>
        <w:t>夜间、周末、法定节假日安排专人24小时值班值守，电话畅通、随时接单，故障响应时效不低于日常标准，保障设备正常运行。</w:t>
      </w:r>
    </w:p>
    <w:p w:rsidR="006246AF" w:rsidRDefault="006246AF" w:rsidP="007A480F">
      <w:pPr>
        <w:spacing w:line="576" w:lineRule="exact"/>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.如</w:t>
      </w:r>
      <w:r w:rsidRPr="00073D96">
        <w:rPr>
          <w:rFonts w:ascii="仿宋_GB2312" w:eastAsia="仿宋_GB2312" w:hint="eastAsia"/>
          <w:sz w:val="32"/>
          <w:szCs w:val="32"/>
        </w:rPr>
        <w:t>因特殊配件缺货、设备严重损坏等无法限时修复的，</w:t>
      </w:r>
      <w:proofErr w:type="gramStart"/>
      <w:r w:rsidRPr="00073D96">
        <w:rPr>
          <w:rFonts w:ascii="仿宋_GB2312" w:eastAsia="仿宋_GB2312" w:hint="eastAsia"/>
          <w:sz w:val="32"/>
          <w:szCs w:val="32"/>
        </w:rPr>
        <w:t>需第一时间</w:t>
      </w:r>
      <w:proofErr w:type="gramEnd"/>
      <w:r w:rsidRPr="00073D96">
        <w:rPr>
          <w:rFonts w:ascii="仿宋_GB2312" w:eastAsia="仿宋_GB2312" w:hint="eastAsia"/>
          <w:sz w:val="32"/>
          <w:szCs w:val="32"/>
        </w:rPr>
        <w:t>向</w:t>
      </w:r>
      <w:r>
        <w:rPr>
          <w:rFonts w:ascii="仿宋_GB2312" w:eastAsia="仿宋_GB2312" w:hint="eastAsia"/>
          <w:sz w:val="32"/>
          <w:szCs w:val="32"/>
        </w:rPr>
        <w:t>管理</w:t>
      </w:r>
      <w:r w:rsidRPr="00073D96">
        <w:rPr>
          <w:rFonts w:ascii="仿宋_GB2312" w:eastAsia="仿宋_GB2312" w:hint="eastAsia"/>
          <w:sz w:val="32"/>
          <w:szCs w:val="32"/>
        </w:rPr>
        <w:t>部门报备，说明原因、整改方案及完成时限，并采取临时应急措施（如临时</w:t>
      </w:r>
      <w:r>
        <w:rPr>
          <w:rFonts w:ascii="仿宋_GB2312" w:eastAsia="仿宋_GB2312" w:hint="eastAsia"/>
          <w:sz w:val="32"/>
          <w:szCs w:val="32"/>
        </w:rPr>
        <w:t>提供</w:t>
      </w:r>
      <w:r w:rsidRPr="00073D96">
        <w:rPr>
          <w:rFonts w:ascii="仿宋_GB2312" w:eastAsia="仿宋_GB2312" w:hint="eastAsia"/>
          <w:sz w:val="32"/>
          <w:szCs w:val="32"/>
        </w:rPr>
        <w:t>风扇、</w:t>
      </w:r>
      <w:r>
        <w:rPr>
          <w:rFonts w:ascii="仿宋_GB2312" w:eastAsia="仿宋_GB2312" w:hint="eastAsia"/>
          <w:sz w:val="32"/>
          <w:szCs w:val="32"/>
        </w:rPr>
        <w:t>冷风机</w:t>
      </w:r>
      <w:r w:rsidRPr="00073D96">
        <w:rPr>
          <w:rFonts w:ascii="仿宋_GB2312" w:eastAsia="仿宋_GB2312" w:hint="eastAsia"/>
          <w:sz w:val="32"/>
          <w:szCs w:val="32"/>
        </w:rPr>
        <w:t>等），最大限度降低对科室工作的影响。</w:t>
      </w:r>
    </w:p>
    <w:p w:rsidR="006246AF" w:rsidRPr="00C7380D" w:rsidRDefault="006246AF" w:rsidP="007A480F">
      <w:pPr>
        <w:spacing w:line="576" w:lineRule="exact"/>
        <w:ind w:firstLineChars="200" w:firstLine="640"/>
        <w:rPr>
          <w:rFonts w:ascii="楷体" w:eastAsia="楷体" w:hAnsi="楷体"/>
          <w:sz w:val="32"/>
          <w:szCs w:val="32"/>
        </w:rPr>
      </w:pPr>
      <w:r w:rsidRPr="00C7380D">
        <w:rPr>
          <w:rFonts w:ascii="楷体" w:eastAsia="楷体" w:hAnsi="楷体" w:hint="eastAsia"/>
          <w:sz w:val="32"/>
          <w:szCs w:val="32"/>
        </w:rPr>
        <w:t>（</w:t>
      </w:r>
      <w:r w:rsidR="00721EDE">
        <w:rPr>
          <w:rFonts w:ascii="楷体" w:eastAsia="楷体" w:hAnsi="楷体" w:hint="eastAsia"/>
          <w:sz w:val="32"/>
          <w:szCs w:val="32"/>
        </w:rPr>
        <w:t>四</w:t>
      </w:r>
      <w:r w:rsidRPr="00C7380D">
        <w:rPr>
          <w:rFonts w:ascii="楷体" w:eastAsia="楷体" w:hAnsi="楷体" w:hint="eastAsia"/>
          <w:sz w:val="32"/>
          <w:szCs w:val="32"/>
        </w:rPr>
        <w:t>）现场作业规范要求</w:t>
      </w:r>
    </w:p>
    <w:p w:rsidR="006246AF" w:rsidRPr="00073D96" w:rsidRDefault="006246AF" w:rsidP="007A480F">
      <w:pPr>
        <w:spacing w:line="576" w:lineRule="exact"/>
        <w:ind w:firstLineChars="200" w:firstLine="640"/>
        <w:rPr>
          <w:rFonts w:ascii="仿宋_GB2312" w:eastAsia="仿宋_GB2312"/>
          <w:sz w:val="32"/>
          <w:szCs w:val="32"/>
        </w:rPr>
      </w:pPr>
      <w:r w:rsidRPr="00073D96">
        <w:rPr>
          <w:rFonts w:ascii="仿宋_GB2312" w:eastAsia="仿宋_GB2312" w:hint="eastAsia"/>
          <w:sz w:val="32"/>
          <w:szCs w:val="32"/>
        </w:rPr>
        <w:t>1</w:t>
      </w:r>
      <w:r>
        <w:rPr>
          <w:rFonts w:ascii="仿宋_GB2312" w:eastAsia="仿宋_GB2312"/>
          <w:sz w:val="32"/>
          <w:szCs w:val="32"/>
        </w:rPr>
        <w:t>.</w:t>
      </w:r>
      <w:proofErr w:type="gramStart"/>
      <w:r w:rsidRPr="00073D96">
        <w:rPr>
          <w:rFonts w:ascii="仿宋_GB2312" w:eastAsia="仿宋_GB2312" w:hint="eastAsia"/>
          <w:sz w:val="32"/>
          <w:szCs w:val="32"/>
        </w:rPr>
        <w:t>院感防控</w:t>
      </w:r>
      <w:proofErr w:type="gramEnd"/>
      <w:r w:rsidRPr="00073D96">
        <w:rPr>
          <w:rFonts w:ascii="仿宋_GB2312" w:eastAsia="仿宋_GB2312" w:hint="eastAsia"/>
          <w:sz w:val="32"/>
          <w:szCs w:val="32"/>
        </w:rPr>
        <w:t>：进入临床科室、洁净区域作业前，严格执行手卫生、穿戴隔离用品，遵守医院</w:t>
      </w:r>
      <w:proofErr w:type="gramStart"/>
      <w:r w:rsidRPr="00073D96">
        <w:rPr>
          <w:rFonts w:ascii="仿宋_GB2312" w:eastAsia="仿宋_GB2312" w:hint="eastAsia"/>
          <w:sz w:val="32"/>
          <w:szCs w:val="32"/>
        </w:rPr>
        <w:t>院</w:t>
      </w:r>
      <w:proofErr w:type="gramEnd"/>
      <w:r w:rsidRPr="00073D96">
        <w:rPr>
          <w:rFonts w:ascii="仿宋_GB2312" w:eastAsia="仿宋_GB2312" w:hint="eastAsia"/>
          <w:sz w:val="32"/>
          <w:szCs w:val="32"/>
        </w:rPr>
        <w:t>感防控规定；作业工具提前清洁消毒，杜绝交叉感染风险；维修产生的垃圾、废配件、杂物及时清理，做到工完场清。</w:t>
      </w:r>
    </w:p>
    <w:p w:rsidR="006246AF" w:rsidRPr="00073D96" w:rsidRDefault="006246AF" w:rsidP="007A480F">
      <w:pPr>
        <w:spacing w:line="576" w:lineRule="exact"/>
        <w:ind w:firstLineChars="200" w:firstLine="640"/>
        <w:rPr>
          <w:rFonts w:ascii="仿宋_GB2312" w:eastAsia="仿宋_GB2312"/>
          <w:sz w:val="32"/>
          <w:szCs w:val="32"/>
        </w:rPr>
      </w:pPr>
      <w:r w:rsidRPr="00073D96">
        <w:rPr>
          <w:rFonts w:ascii="仿宋_GB2312" w:eastAsia="仿宋_GB2312" w:hint="eastAsia"/>
          <w:sz w:val="32"/>
          <w:szCs w:val="32"/>
        </w:rPr>
        <w:t>2</w:t>
      </w:r>
      <w:r>
        <w:rPr>
          <w:rFonts w:ascii="仿宋_GB2312" w:eastAsia="仿宋_GB2312"/>
          <w:sz w:val="32"/>
          <w:szCs w:val="32"/>
        </w:rPr>
        <w:t>.</w:t>
      </w:r>
      <w:r w:rsidRPr="00073D96">
        <w:rPr>
          <w:rFonts w:ascii="仿宋_GB2312" w:eastAsia="仿宋_GB2312" w:hint="eastAsia"/>
          <w:sz w:val="32"/>
          <w:szCs w:val="32"/>
        </w:rPr>
        <w:t>作业安全：</w:t>
      </w:r>
      <w:r w:rsidR="00A82644">
        <w:rPr>
          <w:rFonts w:ascii="仿宋_GB2312" w:eastAsia="仿宋_GB2312" w:hint="eastAsia"/>
          <w:sz w:val="32"/>
          <w:szCs w:val="32"/>
        </w:rPr>
        <w:t>动火动焊作业、有限空间作业、</w:t>
      </w:r>
      <w:r w:rsidRPr="00073D96">
        <w:rPr>
          <w:rFonts w:ascii="仿宋_GB2312" w:eastAsia="仿宋_GB2312" w:hint="eastAsia"/>
          <w:sz w:val="32"/>
          <w:szCs w:val="32"/>
        </w:rPr>
        <w:t>高空作业、带电作业、管道作业必须严格遵守安全操作规范，</w:t>
      </w:r>
      <w:r w:rsidR="00A82644">
        <w:rPr>
          <w:rFonts w:ascii="仿宋_GB2312" w:eastAsia="仿宋_GB2312" w:hint="eastAsia"/>
          <w:sz w:val="32"/>
          <w:szCs w:val="32"/>
        </w:rPr>
        <w:t>特种/</w:t>
      </w:r>
      <w:r w:rsidR="00A82644" w:rsidRPr="00A82644">
        <w:rPr>
          <w:rFonts w:ascii="仿宋_GB2312" w:eastAsia="仿宋_GB2312" w:hint="eastAsia"/>
          <w:sz w:val="32"/>
          <w:szCs w:val="32"/>
        </w:rPr>
        <w:t>高危作业提前向</w:t>
      </w:r>
      <w:r w:rsidR="00A82644">
        <w:rPr>
          <w:rFonts w:ascii="仿宋_GB2312" w:eastAsia="仿宋_GB2312" w:hint="eastAsia"/>
          <w:sz w:val="32"/>
          <w:szCs w:val="32"/>
        </w:rPr>
        <w:t>甲方管理科室</w:t>
      </w:r>
      <w:r w:rsidR="00A82644" w:rsidRPr="00A82644">
        <w:rPr>
          <w:rFonts w:ascii="仿宋_GB2312" w:eastAsia="仿宋_GB2312" w:hint="eastAsia"/>
          <w:sz w:val="32"/>
          <w:szCs w:val="32"/>
        </w:rPr>
        <w:t>报备，禁止私自违规</w:t>
      </w:r>
      <w:r w:rsidR="00A82644">
        <w:rPr>
          <w:rFonts w:ascii="仿宋_GB2312" w:eastAsia="仿宋_GB2312" w:hint="eastAsia"/>
          <w:sz w:val="32"/>
          <w:szCs w:val="32"/>
        </w:rPr>
        <w:t>作业。</w:t>
      </w:r>
      <w:r w:rsidRPr="00073D96">
        <w:rPr>
          <w:rFonts w:ascii="仿宋_GB2312" w:eastAsia="仿宋_GB2312" w:hint="eastAsia"/>
          <w:sz w:val="32"/>
          <w:szCs w:val="32"/>
        </w:rPr>
        <w:t>做好安全防护及现场围挡警示，防止高空坠落、触电、漏水、设备损坏等安全事故；严禁违规操作，作业期间做好</w:t>
      </w:r>
      <w:proofErr w:type="gramStart"/>
      <w:r w:rsidRPr="00073D96">
        <w:rPr>
          <w:rFonts w:ascii="仿宋_GB2312" w:eastAsia="仿宋_GB2312" w:hint="eastAsia"/>
          <w:sz w:val="32"/>
          <w:szCs w:val="32"/>
        </w:rPr>
        <w:t>医</w:t>
      </w:r>
      <w:proofErr w:type="gramEnd"/>
      <w:r w:rsidRPr="00073D96">
        <w:rPr>
          <w:rFonts w:ascii="仿宋_GB2312" w:eastAsia="仿宋_GB2312" w:hint="eastAsia"/>
          <w:sz w:val="32"/>
          <w:szCs w:val="32"/>
        </w:rPr>
        <w:t>患疏导，避免影响诊疗工作。</w:t>
      </w:r>
    </w:p>
    <w:p w:rsidR="006246AF" w:rsidRPr="00073D96" w:rsidRDefault="006246AF" w:rsidP="007A480F">
      <w:pPr>
        <w:spacing w:line="576" w:lineRule="exact"/>
        <w:ind w:firstLineChars="200" w:firstLine="640"/>
        <w:rPr>
          <w:rFonts w:ascii="仿宋_GB2312" w:eastAsia="仿宋_GB2312"/>
          <w:sz w:val="32"/>
          <w:szCs w:val="32"/>
        </w:rPr>
      </w:pPr>
      <w:r w:rsidRPr="00073D96">
        <w:rPr>
          <w:rFonts w:ascii="仿宋_GB2312" w:eastAsia="仿宋_GB2312" w:hint="eastAsia"/>
          <w:sz w:val="32"/>
          <w:szCs w:val="32"/>
        </w:rPr>
        <w:t>3</w:t>
      </w:r>
      <w:r>
        <w:rPr>
          <w:rFonts w:ascii="仿宋_GB2312" w:eastAsia="仿宋_GB2312"/>
          <w:sz w:val="32"/>
          <w:szCs w:val="32"/>
        </w:rPr>
        <w:t>.</w:t>
      </w:r>
      <w:r w:rsidRPr="00073D96">
        <w:rPr>
          <w:rFonts w:ascii="仿宋_GB2312" w:eastAsia="仿宋_GB2312" w:hint="eastAsia"/>
          <w:sz w:val="32"/>
          <w:szCs w:val="32"/>
        </w:rPr>
        <w:t>现场保护：维修作业过程中，妥善保护院内墙面、地</w:t>
      </w:r>
      <w:r w:rsidRPr="00073D96">
        <w:rPr>
          <w:rFonts w:ascii="仿宋_GB2312" w:eastAsia="仿宋_GB2312" w:hint="eastAsia"/>
          <w:sz w:val="32"/>
          <w:szCs w:val="32"/>
        </w:rPr>
        <w:lastRenderedPageBreak/>
        <w:t>面、家具、医疗设备、办公用品等，严禁造成二次损坏；如需拆卸院内设施，需提前报备，经允许后方可作业，完工后原样恢复。</w:t>
      </w:r>
    </w:p>
    <w:p w:rsidR="006246AF" w:rsidRPr="006246AF" w:rsidRDefault="006246AF" w:rsidP="007A480F">
      <w:pPr>
        <w:spacing w:line="576" w:lineRule="exact"/>
        <w:ind w:firstLineChars="200" w:firstLine="640"/>
        <w:rPr>
          <w:rFonts w:ascii="仿宋_GB2312" w:eastAsia="仿宋_GB2312"/>
          <w:sz w:val="32"/>
          <w:szCs w:val="32"/>
        </w:rPr>
      </w:pPr>
      <w:r w:rsidRPr="00073D96">
        <w:rPr>
          <w:rFonts w:ascii="仿宋_GB2312" w:eastAsia="仿宋_GB2312" w:hint="eastAsia"/>
          <w:sz w:val="32"/>
          <w:szCs w:val="32"/>
        </w:rPr>
        <w:t>4</w:t>
      </w:r>
      <w:r>
        <w:rPr>
          <w:rFonts w:ascii="仿宋_GB2312" w:eastAsia="仿宋_GB2312"/>
          <w:sz w:val="32"/>
          <w:szCs w:val="32"/>
        </w:rPr>
        <w:t>.</w:t>
      </w:r>
      <w:r w:rsidRPr="00073D96">
        <w:rPr>
          <w:rFonts w:ascii="仿宋_GB2312" w:eastAsia="仿宋_GB2312" w:hint="eastAsia"/>
          <w:sz w:val="32"/>
          <w:szCs w:val="32"/>
        </w:rPr>
        <w:t>服务沟通：维修前主动对接科室负责人，确认故障情况、作业范围及时间；维修过程中及时</w:t>
      </w:r>
      <w:r>
        <w:rPr>
          <w:rFonts w:ascii="仿宋_GB2312" w:eastAsia="仿宋_GB2312" w:hint="eastAsia"/>
          <w:sz w:val="32"/>
          <w:szCs w:val="32"/>
        </w:rPr>
        <w:t>通报</w:t>
      </w:r>
      <w:r w:rsidRPr="00073D96">
        <w:rPr>
          <w:rFonts w:ascii="仿宋_GB2312" w:eastAsia="仿宋_GB2312" w:hint="eastAsia"/>
          <w:sz w:val="32"/>
          <w:szCs w:val="32"/>
        </w:rPr>
        <w:t>进度；维修完成后，现场调试正常，经科室确认签字后方可离场。</w:t>
      </w:r>
    </w:p>
    <w:p w:rsidR="00E57552" w:rsidRPr="00A72008" w:rsidRDefault="0014109D" w:rsidP="007A480F">
      <w:pPr>
        <w:spacing w:line="576" w:lineRule="exact"/>
        <w:ind w:firstLineChars="200" w:firstLine="640"/>
        <w:rPr>
          <w:rFonts w:ascii="黑体" w:eastAsia="黑体" w:hAnsi="黑体"/>
          <w:sz w:val="32"/>
          <w:szCs w:val="32"/>
        </w:rPr>
      </w:pPr>
      <w:r>
        <w:rPr>
          <w:rFonts w:ascii="黑体" w:eastAsia="黑体" w:hAnsi="黑体" w:hint="eastAsia"/>
          <w:sz w:val="32"/>
          <w:szCs w:val="32"/>
        </w:rPr>
        <w:t>五</w:t>
      </w:r>
      <w:r w:rsidR="00E57552" w:rsidRPr="00A72008">
        <w:rPr>
          <w:rFonts w:ascii="黑体" w:eastAsia="黑体" w:hAnsi="黑体" w:hint="eastAsia"/>
          <w:sz w:val="32"/>
          <w:szCs w:val="32"/>
        </w:rPr>
        <w:t>、人员配置及管理规定</w:t>
      </w:r>
    </w:p>
    <w:p w:rsidR="00E57552" w:rsidRPr="00A72008" w:rsidRDefault="00A72008" w:rsidP="007A480F">
      <w:pPr>
        <w:spacing w:line="576" w:lineRule="exact"/>
        <w:ind w:firstLineChars="200" w:firstLine="640"/>
        <w:rPr>
          <w:rFonts w:ascii="楷体" w:eastAsia="楷体" w:hAnsi="楷体"/>
          <w:sz w:val="32"/>
          <w:szCs w:val="32"/>
        </w:rPr>
      </w:pPr>
      <w:r w:rsidRPr="00A72008">
        <w:rPr>
          <w:rFonts w:ascii="楷体" w:eastAsia="楷体" w:hAnsi="楷体" w:hint="eastAsia"/>
          <w:sz w:val="32"/>
          <w:szCs w:val="32"/>
        </w:rPr>
        <w:t>（一）</w:t>
      </w:r>
      <w:r w:rsidR="00E57552" w:rsidRPr="00A72008">
        <w:rPr>
          <w:rFonts w:ascii="楷体" w:eastAsia="楷体" w:hAnsi="楷体" w:hint="eastAsia"/>
          <w:sz w:val="32"/>
          <w:szCs w:val="32"/>
        </w:rPr>
        <w:t>人员配置标准</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sidR="00592761">
        <w:rPr>
          <w:rFonts w:ascii="仿宋_GB2312" w:eastAsia="仿宋_GB2312" w:hint="eastAsia"/>
          <w:sz w:val="32"/>
          <w:szCs w:val="32"/>
        </w:rPr>
        <w:t>供应商</w:t>
      </w:r>
      <w:proofErr w:type="gramStart"/>
      <w:r w:rsidR="00E57552" w:rsidRPr="00E57552">
        <w:rPr>
          <w:rFonts w:ascii="仿宋_GB2312" w:eastAsia="仿宋_GB2312" w:hint="eastAsia"/>
          <w:sz w:val="32"/>
          <w:szCs w:val="32"/>
        </w:rPr>
        <w:t>须固定</w:t>
      </w:r>
      <w:proofErr w:type="gramEnd"/>
      <w:r w:rsidR="00E57552" w:rsidRPr="00E57552">
        <w:rPr>
          <w:rFonts w:ascii="仿宋_GB2312" w:eastAsia="仿宋_GB2312" w:hint="eastAsia"/>
          <w:sz w:val="32"/>
          <w:szCs w:val="32"/>
        </w:rPr>
        <w:t>派驻不少</w:t>
      </w:r>
      <w:r w:rsidR="00E57552" w:rsidRPr="00651A41">
        <w:rPr>
          <w:rFonts w:ascii="仿宋_GB2312" w:eastAsia="仿宋_GB2312" w:hint="eastAsia"/>
          <w:sz w:val="32"/>
          <w:szCs w:val="32"/>
        </w:rPr>
        <w:t>于</w:t>
      </w:r>
      <w:r w:rsidR="0029378A" w:rsidRPr="00651A41">
        <w:rPr>
          <w:rFonts w:ascii="仿宋_GB2312" w:eastAsia="仿宋_GB2312"/>
          <w:sz w:val="32"/>
          <w:szCs w:val="32"/>
        </w:rPr>
        <w:t>2</w:t>
      </w:r>
      <w:r w:rsidR="00E57552" w:rsidRPr="00651A41">
        <w:rPr>
          <w:rFonts w:ascii="仿宋_GB2312" w:eastAsia="仿宋_GB2312" w:hint="eastAsia"/>
          <w:sz w:val="32"/>
          <w:szCs w:val="32"/>
        </w:rPr>
        <w:t>名专</w:t>
      </w:r>
      <w:r w:rsidR="00E57552" w:rsidRPr="00E57552">
        <w:rPr>
          <w:rFonts w:ascii="仿宋_GB2312" w:eastAsia="仿宋_GB2312" w:hint="eastAsia"/>
          <w:sz w:val="32"/>
          <w:szCs w:val="32"/>
        </w:rPr>
        <w:t>职运</w:t>
      </w:r>
      <w:proofErr w:type="gramStart"/>
      <w:r w:rsidR="00E57552" w:rsidRPr="00E57552">
        <w:rPr>
          <w:rFonts w:ascii="仿宋_GB2312" w:eastAsia="仿宋_GB2312" w:hint="eastAsia"/>
          <w:sz w:val="32"/>
          <w:szCs w:val="32"/>
        </w:rPr>
        <w:t>维人</w:t>
      </w:r>
      <w:proofErr w:type="gramEnd"/>
      <w:r w:rsidR="00E57552" w:rsidRPr="00E57552">
        <w:rPr>
          <w:rFonts w:ascii="仿宋_GB2312" w:eastAsia="仿宋_GB2312" w:hint="eastAsia"/>
          <w:sz w:val="32"/>
          <w:szCs w:val="32"/>
        </w:rPr>
        <w:t>员驻场开展</w:t>
      </w:r>
      <w:r w:rsidR="006D4570">
        <w:rPr>
          <w:rFonts w:ascii="仿宋_GB2312" w:eastAsia="仿宋_GB2312" w:hint="eastAsia"/>
          <w:sz w:val="32"/>
          <w:szCs w:val="32"/>
        </w:rPr>
        <w:t>故障排查、</w:t>
      </w:r>
      <w:r w:rsidR="00E57552" w:rsidRPr="00E57552">
        <w:rPr>
          <w:rFonts w:ascii="仿宋_GB2312" w:eastAsia="仿宋_GB2312" w:hint="eastAsia"/>
          <w:sz w:val="32"/>
          <w:szCs w:val="32"/>
        </w:rPr>
        <w:t>日常维保、零星维修及应急处置工作，确保日常服务全覆盖、无空档。法定节假日</w:t>
      </w:r>
      <w:r>
        <w:rPr>
          <w:rFonts w:ascii="仿宋_GB2312" w:eastAsia="仿宋_GB2312" w:hint="eastAsia"/>
          <w:sz w:val="32"/>
          <w:szCs w:val="32"/>
        </w:rPr>
        <w:t>或夜间</w:t>
      </w:r>
      <w:r w:rsidR="00E57552" w:rsidRPr="00E57552">
        <w:rPr>
          <w:rFonts w:ascii="仿宋_GB2312" w:eastAsia="仿宋_GB2312" w:hint="eastAsia"/>
          <w:sz w:val="32"/>
          <w:szCs w:val="32"/>
        </w:rPr>
        <w:t>，现场固定驻守人员不少于1名，确保突发</w:t>
      </w:r>
      <w:proofErr w:type="gramStart"/>
      <w:r w:rsidR="00E57552" w:rsidRPr="00E57552">
        <w:rPr>
          <w:rFonts w:ascii="仿宋_GB2312" w:eastAsia="仿宋_GB2312" w:hint="eastAsia"/>
          <w:sz w:val="32"/>
          <w:szCs w:val="32"/>
        </w:rPr>
        <w:t>故障第</w:t>
      </w:r>
      <w:proofErr w:type="gramEnd"/>
      <w:r w:rsidR="00E57552" w:rsidRPr="00E57552">
        <w:rPr>
          <w:rFonts w:ascii="仿宋_GB2312" w:eastAsia="仿宋_GB2312" w:hint="eastAsia"/>
          <w:sz w:val="32"/>
          <w:szCs w:val="32"/>
        </w:rPr>
        <w:t>一时间到场处置。</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sz w:val="32"/>
          <w:szCs w:val="32"/>
        </w:rPr>
        <w:t>2.</w:t>
      </w:r>
      <w:r w:rsidR="00E57552" w:rsidRPr="00E57552">
        <w:rPr>
          <w:rFonts w:ascii="仿宋_GB2312" w:eastAsia="仿宋_GB2312" w:hint="eastAsia"/>
          <w:sz w:val="32"/>
          <w:szCs w:val="32"/>
        </w:rPr>
        <w:t>配置1名</w:t>
      </w:r>
      <w:proofErr w:type="gramStart"/>
      <w:r w:rsidR="00E57552" w:rsidRPr="00E57552">
        <w:rPr>
          <w:rFonts w:ascii="仿宋_GB2312" w:eastAsia="仿宋_GB2312" w:hint="eastAsia"/>
          <w:sz w:val="32"/>
          <w:szCs w:val="32"/>
        </w:rPr>
        <w:t>专职项目</w:t>
      </w:r>
      <w:proofErr w:type="gramEnd"/>
      <w:r w:rsidR="00E57552" w:rsidRPr="00E57552">
        <w:rPr>
          <w:rFonts w:ascii="仿宋_GB2312" w:eastAsia="仿宋_GB2312" w:hint="eastAsia"/>
          <w:sz w:val="32"/>
          <w:szCs w:val="32"/>
        </w:rPr>
        <w:t>负责人（无需驻场），全面统筹项目维保计划制定、团队管理、技术指导、</w:t>
      </w:r>
      <w:proofErr w:type="gramStart"/>
      <w:r w:rsidR="00E57552" w:rsidRPr="00E57552">
        <w:rPr>
          <w:rFonts w:ascii="仿宋_GB2312" w:eastAsia="仿宋_GB2312" w:hint="eastAsia"/>
          <w:sz w:val="32"/>
          <w:szCs w:val="32"/>
        </w:rPr>
        <w:t>医患</w:t>
      </w:r>
      <w:proofErr w:type="gramEnd"/>
      <w:r w:rsidR="00E57552" w:rsidRPr="00E57552">
        <w:rPr>
          <w:rFonts w:ascii="仿宋_GB2312" w:eastAsia="仿宋_GB2312" w:hint="eastAsia"/>
          <w:sz w:val="32"/>
          <w:szCs w:val="32"/>
        </w:rPr>
        <w:t>及科室协调、技能培训、隐患督导整改等工作，专人对接甲方管理科室。</w:t>
      </w:r>
    </w:p>
    <w:p w:rsidR="00E57552" w:rsidRPr="00A72008" w:rsidRDefault="00A72008" w:rsidP="007A480F">
      <w:pPr>
        <w:spacing w:line="576" w:lineRule="exact"/>
        <w:ind w:firstLineChars="200" w:firstLine="640"/>
        <w:rPr>
          <w:rFonts w:ascii="楷体" w:eastAsia="楷体" w:hAnsi="楷体"/>
          <w:sz w:val="32"/>
          <w:szCs w:val="32"/>
        </w:rPr>
      </w:pPr>
      <w:r w:rsidRPr="00A72008">
        <w:rPr>
          <w:rFonts w:ascii="楷体" w:eastAsia="楷体" w:hAnsi="楷体" w:hint="eastAsia"/>
          <w:sz w:val="32"/>
          <w:szCs w:val="32"/>
        </w:rPr>
        <w:t>（二）</w:t>
      </w:r>
      <w:r w:rsidR="00E57552" w:rsidRPr="00A72008">
        <w:rPr>
          <w:rFonts w:ascii="楷体" w:eastAsia="楷体" w:hAnsi="楷体" w:hint="eastAsia"/>
          <w:sz w:val="32"/>
          <w:szCs w:val="32"/>
        </w:rPr>
        <w:t>人员资质</w:t>
      </w:r>
      <w:r w:rsidRPr="00A72008">
        <w:rPr>
          <w:rFonts w:ascii="楷体" w:eastAsia="楷体" w:hAnsi="楷体" w:hint="eastAsia"/>
          <w:sz w:val="32"/>
          <w:szCs w:val="32"/>
        </w:rPr>
        <w:t>要求</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sz w:val="32"/>
          <w:szCs w:val="32"/>
        </w:rPr>
        <w:t>1.</w:t>
      </w:r>
      <w:r w:rsidR="00E57552" w:rsidRPr="00E57552">
        <w:rPr>
          <w:rFonts w:ascii="仿宋_GB2312" w:eastAsia="仿宋_GB2312" w:hint="eastAsia"/>
          <w:sz w:val="32"/>
          <w:szCs w:val="32"/>
        </w:rPr>
        <w:t>所有驻场运</w:t>
      </w:r>
      <w:proofErr w:type="gramStart"/>
      <w:r w:rsidR="00E57552" w:rsidRPr="00E57552">
        <w:rPr>
          <w:rFonts w:ascii="仿宋_GB2312" w:eastAsia="仿宋_GB2312" w:hint="eastAsia"/>
          <w:sz w:val="32"/>
          <w:szCs w:val="32"/>
        </w:rPr>
        <w:t>维人员</w:t>
      </w:r>
      <w:proofErr w:type="gramEnd"/>
      <w:r w:rsidR="00E57552" w:rsidRPr="00E57552">
        <w:rPr>
          <w:rFonts w:ascii="仿宋_GB2312" w:eastAsia="仿宋_GB2312" w:hint="eastAsia"/>
          <w:sz w:val="32"/>
          <w:szCs w:val="32"/>
        </w:rPr>
        <w:t>年龄均在50周岁以下，身体健康，能够适应高空作业、设备检修、夜间抢修等工作场景，无相关职业禁忌。</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sz w:val="32"/>
          <w:szCs w:val="32"/>
        </w:rPr>
        <w:t>2.</w:t>
      </w:r>
      <w:r w:rsidR="00E57552" w:rsidRPr="00E57552">
        <w:rPr>
          <w:rFonts w:ascii="仿宋_GB2312" w:eastAsia="仿宋_GB2312" w:hint="eastAsia"/>
          <w:sz w:val="32"/>
          <w:szCs w:val="32"/>
        </w:rPr>
        <w:t>驻场人员须持有效特种作业证件上岗，包含：制冷与空调设备安装修理作业证、低压电工作业证、高处安装维护拆除作业证、熔化焊接与热切割作业证。如国家相关证件名称、核发标准更新，可提供最新合</w:t>
      </w:r>
      <w:proofErr w:type="gramStart"/>
      <w:r w:rsidR="00E57552" w:rsidRPr="00E57552">
        <w:rPr>
          <w:rFonts w:ascii="仿宋_GB2312" w:eastAsia="仿宋_GB2312" w:hint="eastAsia"/>
          <w:sz w:val="32"/>
          <w:szCs w:val="32"/>
        </w:rPr>
        <w:t>规</w:t>
      </w:r>
      <w:proofErr w:type="gramEnd"/>
      <w:r w:rsidR="00E57552" w:rsidRPr="00E57552">
        <w:rPr>
          <w:rFonts w:ascii="仿宋_GB2312" w:eastAsia="仿宋_GB2312" w:hint="eastAsia"/>
          <w:sz w:val="32"/>
          <w:szCs w:val="32"/>
        </w:rPr>
        <w:t>有效证件。</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sz w:val="32"/>
          <w:szCs w:val="32"/>
        </w:rPr>
        <w:t>3.</w:t>
      </w:r>
      <w:r w:rsidR="00E57552" w:rsidRPr="00E57552">
        <w:rPr>
          <w:rFonts w:ascii="仿宋_GB2312" w:eastAsia="仿宋_GB2312" w:hint="eastAsia"/>
          <w:sz w:val="32"/>
          <w:szCs w:val="32"/>
        </w:rPr>
        <w:t>项目进场前，</w:t>
      </w:r>
      <w:r w:rsidR="00592761">
        <w:rPr>
          <w:rFonts w:ascii="仿宋_GB2312" w:eastAsia="仿宋_GB2312" w:hint="eastAsia"/>
          <w:sz w:val="32"/>
          <w:szCs w:val="32"/>
        </w:rPr>
        <w:t>供应商</w:t>
      </w:r>
      <w:r w:rsidR="00E57552" w:rsidRPr="00E57552">
        <w:rPr>
          <w:rFonts w:ascii="仿宋_GB2312" w:eastAsia="仿宋_GB2312" w:hint="eastAsia"/>
          <w:sz w:val="32"/>
          <w:szCs w:val="32"/>
        </w:rPr>
        <w:t>须统一提交全部驻场人员名单、</w:t>
      </w:r>
      <w:r w:rsidR="00E57552" w:rsidRPr="00E57552">
        <w:rPr>
          <w:rFonts w:ascii="仿宋_GB2312" w:eastAsia="仿宋_GB2312" w:hint="eastAsia"/>
          <w:sz w:val="32"/>
          <w:szCs w:val="32"/>
        </w:rPr>
        <w:lastRenderedPageBreak/>
        <w:t>身份信息、有效资质证书、联系方式等资料，报送甲方审核备案，备案通过后方可上岗。</w:t>
      </w:r>
      <w:r w:rsidR="00BA658B" w:rsidRPr="00BA658B">
        <w:rPr>
          <w:rFonts w:ascii="仿宋_GB2312" w:eastAsia="仿宋_GB2312" w:hint="eastAsia"/>
          <w:sz w:val="32"/>
          <w:szCs w:val="32"/>
        </w:rPr>
        <w:t>提供的该项目驻守服务人员的相关资质证件如不符合政府相关要求，存在伪造、冒名替用等情况，将视为考核不合格</w:t>
      </w:r>
      <w:r w:rsidR="00BA658B">
        <w:rPr>
          <w:rFonts w:ascii="仿宋_GB2312" w:eastAsia="仿宋_GB2312" w:hint="eastAsia"/>
          <w:sz w:val="32"/>
          <w:szCs w:val="32"/>
        </w:rPr>
        <w:t>。</w:t>
      </w:r>
    </w:p>
    <w:p w:rsidR="00E57552" w:rsidRPr="00A72008" w:rsidRDefault="00A72008" w:rsidP="007A480F">
      <w:pPr>
        <w:spacing w:line="576" w:lineRule="exact"/>
        <w:ind w:firstLineChars="200" w:firstLine="640"/>
        <w:rPr>
          <w:rFonts w:ascii="楷体" w:eastAsia="楷体" w:hAnsi="楷体"/>
          <w:sz w:val="32"/>
          <w:szCs w:val="32"/>
        </w:rPr>
      </w:pPr>
      <w:r w:rsidRPr="00A72008">
        <w:rPr>
          <w:rFonts w:ascii="楷体" w:eastAsia="楷体" w:hAnsi="楷体" w:hint="eastAsia"/>
          <w:sz w:val="32"/>
          <w:szCs w:val="32"/>
        </w:rPr>
        <w:t>（三）</w:t>
      </w:r>
      <w:r w:rsidR="00E57552" w:rsidRPr="00A72008">
        <w:rPr>
          <w:rFonts w:ascii="楷体" w:eastAsia="楷体" w:hAnsi="楷体" w:hint="eastAsia"/>
          <w:sz w:val="32"/>
          <w:szCs w:val="32"/>
        </w:rPr>
        <w:t>人员日常管理</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sidR="00E57552" w:rsidRPr="00E57552">
        <w:rPr>
          <w:rFonts w:ascii="仿宋_GB2312" w:eastAsia="仿宋_GB2312" w:hint="eastAsia"/>
          <w:sz w:val="32"/>
          <w:szCs w:val="32"/>
        </w:rPr>
        <w:t>服务周期内，未经甲方管理科室书面同意，</w:t>
      </w:r>
      <w:r w:rsidR="00592761">
        <w:rPr>
          <w:rFonts w:ascii="仿宋_GB2312" w:eastAsia="仿宋_GB2312" w:hint="eastAsia"/>
          <w:sz w:val="32"/>
          <w:szCs w:val="32"/>
        </w:rPr>
        <w:t>供应商</w:t>
      </w:r>
      <w:r w:rsidR="00E57552" w:rsidRPr="00E57552">
        <w:rPr>
          <w:rFonts w:ascii="仿宋_GB2312" w:eastAsia="仿宋_GB2312" w:hint="eastAsia"/>
          <w:sz w:val="32"/>
          <w:szCs w:val="32"/>
        </w:rPr>
        <w:t>不得随意更换驻场人员。确因工作需要更换人员的，须提</w:t>
      </w:r>
      <w:r>
        <w:rPr>
          <w:rFonts w:ascii="仿宋_GB2312" w:eastAsia="仿宋_GB2312"/>
          <w:sz w:val="32"/>
          <w:szCs w:val="32"/>
        </w:rPr>
        <w:t>5</w:t>
      </w:r>
      <w:r w:rsidR="00E57552" w:rsidRPr="00E57552">
        <w:rPr>
          <w:rFonts w:ascii="仿宋_GB2312" w:eastAsia="仿宋_GB2312" w:hint="eastAsia"/>
          <w:sz w:val="32"/>
          <w:szCs w:val="32"/>
        </w:rPr>
        <w:t>个工作日向甲方提交书面申请及新人员全套资质资料，经甲方审核同意后方可更换。</w:t>
      </w:r>
    </w:p>
    <w:p w:rsidR="00E57552" w:rsidRPr="00E57552" w:rsidRDefault="00A72008" w:rsidP="007A480F">
      <w:pPr>
        <w:spacing w:line="576" w:lineRule="exact"/>
        <w:ind w:firstLineChars="200" w:firstLine="640"/>
        <w:rPr>
          <w:rFonts w:ascii="仿宋_GB2312" w:eastAsia="仿宋_GB2312"/>
          <w:sz w:val="32"/>
          <w:szCs w:val="32"/>
        </w:rPr>
      </w:pPr>
      <w:r>
        <w:rPr>
          <w:rFonts w:ascii="仿宋_GB2312" w:eastAsia="仿宋_GB2312"/>
          <w:sz w:val="32"/>
          <w:szCs w:val="32"/>
        </w:rPr>
        <w:t>2.</w:t>
      </w:r>
      <w:r w:rsidR="00E57552" w:rsidRPr="00E57552">
        <w:rPr>
          <w:rFonts w:ascii="仿宋_GB2312" w:eastAsia="仿宋_GB2312" w:hint="eastAsia"/>
          <w:sz w:val="32"/>
          <w:szCs w:val="32"/>
        </w:rPr>
        <w:t>驻场人员请假、调休须提前向甲方</w:t>
      </w:r>
      <w:proofErr w:type="gramStart"/>
      <w:r w:rsidR="00E57552" w:rsidRPr="00E57552">
        <w:rPr>
          <w:rFonts w:ascii="仿宋_GB2312" w:eastAsia="仿宋_GB2312" w:hint="eastAsia"/>
          <w:sz w:val="32"/>
          <w:szCs w:val="32"/>
        </w:rPr>
        <w:t>履行请</w:t>
      </w:r>
      <w:proofErr w:type="gramEnd"/>
      <w:r w:rsidR="00E57552" w:rsidRPr="00E57552">
        <w:rPr>
          <w:rFonts w:ascii="仿宋_GB2312" w:eastAsia="仿宋_GB2312" w:hint="eastAsia"/>
          <w:sz w:val="32"/>
          <w:szCs w:val="32"/>
        </w:rPr>
        <w:t>销假手续，同时安排同等资质备用人员顶岗，确保岗位不空、服务不断、运维不停。</w:t>
      </w:r>
    </w:p>
    <w:p w:rsidR="00E57552" w:rsidRDefault="00A72008" w:rsidP="007A480F">
      <w:pPr>
        <w:spacing w:line="576" w:lineRule="exact"/>
        <w:ind w:firstLineChars="200" w:firstLine="640"/>
        <w:rPr>
          <w:rFonts w:ascii="仿宋_GB2312" w:eastAsia="仿宋_GB2312"/>
          <w:sz w:val="32"/>
          <w:szCs w:val="32"/>
        </w:rPr>
      </w:pPr>
      <w:r>
        <w:rPr>
          <w:rFonts w:ascii="仿宋_GB2312" w:eastAsia="仿宋_GB2312"/>
          <w:sz w:val="32"/>
          <w:szCs w:val="32"/>
        </w:rPr>
        <w:t>3.</w:t>
      </w:r>
      <w:r w:rsidR="00E57552" w:rsidRPr="00E57552">
        <w:rPr>
          <w:rFonts w:ascii="仿宋_GB2312" w:eastAsia="仿宋_GB2312" w:hint="eastAsia"/>
          <w:sz w:val="32"/>
          <w:szCs w:val="32"/>
        </w:rPr>
        <w:t>项目负责人全程负责项目技术统筹工作，及时处置各</w:t>
      </w:r>
      <w:proofErr w:type="gramStart"/>
      <w:r w:rsidR="00E57552" w:rsidRPr="00E57552">
        <w:rPr>
          <w:rFonts w:ascii="仿宋_GB2312" w:eastAsia="仿宋_GB2312" w:hint="eastAsia"/>
          <w:sz w:val="32"/>
          <w:szCs w:val="32"/>
        </w:rPr>
        <w:t>类运维技术</w:t>
      </w:r>
      <w:proofErr w:type="gramEnd"/>
      <w:r w:rsidR="00E57552" w:rsidRPr="00E57552">
        <w:rPr>
          <w:rFonts w:ascii="仿宋_GB2312" w:eastAsia="仿宋_GB2312" w:hint="eastAsia"/>
          <w:sz w:val="32"/>
          <w:szCs w:val="32"/>
        </w:rPr>
        <w:t>难题，每半年组织一次甲方空调管理人员专项技能培训，完整留存培训方案、课件、签到表、现场影像等台账资料。</w:t>
      </w:r>
    </w:p>
    <w:p w:rsidR="00527EF4" w:rsidRPr="00E57552" w:rsidRDefault="00527EF4" w:rsidP="007A480F">
      <w:pPr>
        <w:spacing w:line="576"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rPr>
        <w:t>供应商</w:t>
      </w:r>
      <w:r w:rsidRPr="00BA658B">
        <w:rPr>
          <w:rFonts w:ascii="仿宋_GB2312" w:eastAsia="仿宋_GB2312" w:hint="eastAsia"/>
          <w:sz w:val="32"/>
        </w:rPr>
        <w:t>不得在未经甲方同意的情况下使用</w:t>
      </w:r>
      <w:r>
        <w:rPr>
          <w:rFonts w:ascii="仿宋_GB2312" w:eastAsia="仿宋_GB2312" w:hint="eastAsia"/>
          <w:sz w:val="32"/>
        </w:rPr>
        <w:t>本</w:t>
      </w:r>
      <w:r w:rsidRPr="00BA658B">
        <w:rPr>
          <w:rFonts w:ascii="仿宋_GB2312" w:eastAsia="仿宋_GB2312" w:hint="eastAsia"/>
          <w:sz w:val="32"/>
        </w:rPr>
        <w:t>公司外人员从事甲方空调零星维修保养服务工作，因此出现的任何事故及赔偿应由</w:t>
      </w:r>
      <w:r>
        <w:rPr>
          <w:rFonts w:ascii="仿宋_GB2312" w:eastAsia="仿宋_GB2312" w:hint="eastAsia"/>
          <w:sz w:val="32"/>
        </w:rPr>
        <w:t>供应商</w:t>
      </w:r>
      <w:r w:rsidRPr="00BA658B">
        <w:rPr>
          <w:rFonts w:ascii="仿宋_GB2312" w:eastAsia="仿宋_GB2312" w:hint="eastAsia"/>
          <w:sz w:val="32"/>
        </w:rPr>
        <w:t>承担全部责任</w:t>
      </w:r>
      <w:r>
        <w:rPr>
          <w:rFonts w:ascii="仿宋_GB2312" w:eastAsia="仿宋_GB2312" w:hint="eastAsia"/>
          <w:sz w:val="32"/>
        </w:rPr>
        <w:t>，</w:t>
      </w:r>
      <w:r w:rsidRPr="00BA658B">
        <w:rPr>
          <w:rFonts w:ascii="仿宋_GB2312" w:eastAsia="仿宋_GB2312" w:hint="eastAsia"/>
          <w:sz w:val="32"/>
        </w:rPr>
        <w:t>并视为考核不合格。</w:t>
      </w:r>
    </w:p>
    <w:p w:rsidR="00E57552" w:rsidRPr="00A72008" w:rsidRDefault="00E9014B" w:rsidP="007A480F">
      <w:pPr>
        <w:spacing w:line="576" w:lineRule="exact"/>
        <w:ind w:firstLineChars="200" w:firstLine="640"/>
        <w:rPr>
          <w:rFonts w:ascii="黑体" w:eastAsia="黑体" w:hAnsi="黑体"/>
          <w:sz w:val="32"/>
          <w:szCs w:val="32"/>
        </w:rPr>
      </w:pPr>
      <w:r>
        <w:rPr>
          <w:rFonts w:ascii="黑体" w:eastAsia="黑体" w:hAnsi="黑体" w:hint="eastAsia"/>
          <w:sz w:val="32"/>
          <w:szCs w:val="32"/>
        </w:rPr>
        <w:t>六</w:t>
      </w:r>
      <w:r w:rsidR="00E57552" w:rsidRPr="00A72008">
        <w:rPr>
          <w:rFonts w:ascii="黑体" w:eastAsia="黑体" w:hAnsi="黑体" w:hint="eastAsia"/>
          <w:sz w:val="32"/>
          <w:szCs w:val="32"/>
        </w:rPr>
        <w:t>、配件管理及质保要求</w:t>
      </w:r>
    </w:p>
    <w:p w:rsidR="00E57552" w:rsidRPr="00BA658B" w:rsidRDefault="00A72008" w:rsidP="007A480F">
      <w:pPr>
        <w:spacing w:line="576" w:lineRule="exact"/>
        <w:ind w:firstLineChars="200" w:firstLine="640"/>
        <w:rPr>
          <w:rFonts w:ascii="楷体" w:eastAsia="楷体" w:hAnsi="楷体"/>
          <w:sz w:val="32"/>
          <w:szCs w:val="32"/>
        </w:rPr>
      </w:pPr>
      <w:r w:rsidRPr="00BA658B">
        <w:rPr>
          <w:rFonts w:ascii="楷体" w:eastAsia="楷体" w:hAnsi="楷体" w:hint="eastAsia"/>
          <w:sz w:val="32"/>
          <w:szCs w:val="32"/>
        </w:rPr>
        <w:t>（一）</w:t>
      </w:r>
      <w:r w:rsidR="00E57552" w:rsidRPr="00BA658B">
        <w:rPr>
          <w:rFonts w:ascii="楷体" w:eastAsia="楷体" w:hAnsi="楷体" w:hint="eastAsia"/>
          <w:sz w:val="32"/>
          <w:szCs w:val="32"/>
        </w:rPr>
        <w:t>备品备件要求</w:t>
      </w:r>
    </w:p>
    <w:p w:rsidR="00E57552" w:rsidRPr="009F775C" w:rsidRDefault="00B55B4F" w:rsidP="007A480F">
      <w:pPr>
        <w:spacing w:line="576" w:lineRule="exact"/>
        <w:ind w:firstLineChars="200" w:firstLine="624"/>
        <w:rPr>
          <w:rFonts w:ascii="仿宋_GB2312" w:eastAsia="仿宋_GB2312"/>
          <w:spacing w:val="-4"/>
          <w:sz w:val="32"/>
          <w:szCs w:val="32"/>
        </w:rPr>
      </w:pPr>
      <w:r w:rsidRPr="009F775C">
        <w:rPr>
          <w:rFonts w:ascii="仿宋_GB2312" w:eastAsia="仿宋_GB2312"/>
          <w:spacing w:val="-4"/>
          <w:sz w:val="32"/>
          <w:szCs w:val="32"/>
        </w:rPr>
        <w:t>成交供应商</w:t>
      </w:r>
      <w:proofErr w:type="gramStart"/>
      <w:r w:rsidRPr="009F775C">
        <w:rPr>
          <w:rFonts w:ascii="仿宋_GB2312" w:eastAsia="仿宋_GB2312"/>
          <w:spacing w:val="-4"/>
          <w:sz w:val="32"/>
          <w:szCs w:val="32"/>
        </w:rPr>
        <w:t>须保障</w:t>
      </w:r>
      <w:proofErr w:type="gramEnd"/>
      <w:r w:rsidRPr="009F775C">
        <w:rPr>
          <w:rFonts w:ascii="仿宋_GB2312" w:eastAsia="仿宋_GB2312"/>
          <w:spacing w:val="-4"/>
          <w:sz w:val="32"/>
          <w:szCs w:val="32"/>
        </w:rPr>
        <w:t>常用备品备件储备充足，</w:t>
      </w:r>
      <w:r w:rsidR="00A82644" w:rsidRPr="009F775C">
        <w:rPr>
          <w:rFonts w:ascii="仿宋_GB2312" w:eastAsia="仿宋_GB2312" w:hint="eastAsia"/>
          <w:spacing w:val="-4"/>
          <w:sz w:val="32"/>
          <w:szCs w:val="32"/>
        </w:rPr>
        <w:t>缩短故障维修等待时间，提升处置效率。</w:t>
      </w:r>
      <w:r w:rsidR="00E57552" w:rsidRPr="009F775C">
        <w:rPr>
          <w:rFonts w:ascii="仿宋_GB2312" w:eastAsia="仿宋_GB2312" w:hint="eastAsia"/>
          <w:spacing w:val="-4"/>
          <w:sz w:val="32"/>
          <w:szCs w:val="32"/>
        </w:rPr>
        <w:t>投标响应阶段须提交详细备品备件储备清单，明确品类、规格、储备数量，</w:t>
      </w:r>
      <w:r w:rsidR="00A82644" w:rsidRPr="009F775C">
        <w:rPr>
          <w:rFonts w:ascii="仿宋_GB2312" w:eastAsia="仿宋_GB2312"/>
          <w:spacing w:val="-4"/>
          <w:sz w:val="32"/>
          <w:szCs w:val="32"/>
        </w:rPr>
        <w:t>覆盖范围包含但不限</w:t>
      </w:r>
      <w:r w:rsidR="00A82644" w:rsidRPr="009F775C">
        <w:rPr>
          <w:rFonts w:ascii="仿宋_GB2312" w:eastAsia="仿宋_GB2312"/>
          <w:spacing w:val="-4"/>
          <w:sz w:val="32"/>
          <w:szCs w:val="32"/>
        </w:rPr>
        <w:lastRenderedPageBreak/>
        <w:t>于甲方提供的备件目录</w:t>
      </w:r>
      <w:r w:rsidR="00A82644" w:rsidRPr="009F775C">
        <w:rPr>
          <w:rFonts w:ascii="仿宋_GB2312" w:eastAsia="仿宋_GB2312" w:hint="eastAsia"/>
          <w:spacing w:val="-4"/>
          <w:sz w:val="32"/>
          <w:szCs w:val="32"/>
        </w:rPr>
        <w:t>，</w:t>
      </w:r>
      <w:r w:rsidR="00E57552" w:rsidRPr="009F775C">
        <w:rPr>
          <w:rFonts w:ascii="仿宋_GB2312" w:eastAsia="仿宋_GB2312" w:hint="eastAsia"/>
          <w:spacing w:val="-4"/>
          <w:sz w:val="32"/>
          <w:szCs w:val="32"/>
        </w:rPr>
        <w:t>服务期内动态补充更新，保障备件可用、够用。</w:t>
      </w:r>
      <w:r w:rsidR="007F5CCB" w:rsidRPr="009F775C">
        <w:rPr>
          <w:rFonts w:ascii="仿宋_GB2312" w:eastAsia="仿宋_GB2312"/>
          <w:spacing w:val="-4"/>
          <w:sz w:val="32"/>
          <w:szCs w:val="32"/>
        </w:rPr>
        <w:t>因备件储备不足造成维修延误，</w:t>
      </w:r>
      <w:r w:rsidR="007F5CCB" w:rsidRPr="009F775C">
        <w:rPr>
          <w:rFonts w:ascii="仿宋_GB2312" w:eastAsia="仿宋_GB2312" w:hint="eastAsia"/>
          <w:spacing w:val="-4"/>
          <w:sz w:val="32"/>
          <w:szCs w:val="32"/>
        </w:rPr>
        <w:t>将</w:t>
      </w:r>
      <w:r w:rsidR="007F5CCB" w:rsidRPr="009F775C">
        <w:rPr>
          <w:rFonts w:ascii="仿宋_GB2312" w:eastAsia="仿宋_GB2312"/>
          <w:spacing w:val="-4"/>
          <w:sz w:val="32"/>
          <w:szCs w:val="32"/>
        </w:rPr>
        <w:t>纳入考核。</w:t>
      </w:r>
    </w:p>
    <w:p w:rsidR="00E57552" w:rsidRPr="00BA658B" w:rsidRDefault="00BA658B" w:rsidP="007A480F">
      <w:pPr>
        <w:spacing w:line="576" w:lineRule="exact"/>
        <w:ind w:firstLineChars="200" w:firstLine="640"/>
        <w:rPr>
          <w:rFonts w:ascii="楷体" w:eastAsia="楷体" w:hAnsi="楷体"/>
          <w:sz w:val="32"/>
          <w:szCs w:val="32"/>
        </w:rPr>
      </w:pPr>
      <w:r w:rsidRPr="00BA658B">
        <w:rPr>
          <w:rFonts w:ascii="楷体" w:eastAsia="楷体" w:hAnsi="楷体" w:hint="eastAsia"/>
          <w:sz w:val="32"/>
          <w:szCs w:val="32"/>
        </w:rPr>
        <w:t>（二）</w:t>
      </w:r>
      <w:r w:rsidR="00E57552" w:rsidRPr="00BA658B">
        <w:rPr>
          <w:rFonts w:ascii="楷体" w:eastAsia="楷体" w:hAnsi="楷体" w:hint="eastAsia"/>
          <w:sz w:val="32"/>
          <w:szCs w:val="32"/>
        </w:rPr>
        <w:t>配件质量</w:t>
      </w:r>
      <w:r>
        <w:rPr>
          <w:rFonts w:ascii="楷体" w:eastAsia="楷体" w:hAnsi="楷体" w:hint="eastAsia"/>
          <w:sz w:val="32"/>
          <w:szCs w:val="32"/>
        </w:rPr>
        <w:t>要求</w:t>
      </w:r>
    </w:p>
    <w:p w:rsidR="00E57552" w:rsidRPr="00E57552" w:rsidRDefault="00E57552" w:rsidP="007A480F">
      <w:pPr>
        <w:spacing w:line="576" w:lineRule="exact"/>
        <w:ind w:firstLineChars="200" w:firstLine="640"/>
        <w:rPr>
          <w:rFonts w:ascii="仿宋_GB2312" w:eastAsia="仿宋_GB2312"/>
          <w:sz w:val="32"/>
          <w:szCs w:val="32"/>
        </w:rPr>
      </w:pPr>
      <w:r w:rsidRPr="00E57552">
        <w:rPr>
          <w:rFonts w:ascii="仿宋_GB2312" w:eastAsia="仿宋_GB2312" w:hint="eastAsia"/>
          <w:sz w:val="32"/>
          <w:szCs w:val="32"/>
        </w:rPr>
        <w:t>服务过程中所有更换零配件，必须为原厂全新正品，各项参数匹配设备设计要求，符合国家及行业现行标准。严禁使用翻新件、拆机旧件、劣质件、淘汰件及三无产品。</w:t>
      </w:r>
    </w:p>
    <w:p w:rsidR="00E57552" w:rsidRPr="00BA658B" w:rsidRDefault="00BA658B" w:rsidP="007A480F">
      <w:pPr>
        <w:spacing w:line="576" w:lineRule="exact"/>
        <w:ind w:firstLineChars="200" w:firstLine="640"/>
        <w:rPr>
          <w:rFonts w:ascii="楷体" w:eastAsia="楷体" w:hAnsi="楷体"/>
          <w:sz w:val="32"/>
          <w:szCs w:val="32"/>
        </w:rPr>
      </w:pPr>
      <w:r w:rsidRPr="00BA658B">
        <w:rPr>
          <w:rFonts w:ascii="楷体" w:eastAsia="楷体" w:hAnsi="楷体" w:hint="eastAsia"/>
          <w:sz w:val="32"/>
          <w:szCs w:val="32"/>
        </w:rPr>
        <w:t>（三）</w:t>
      </w:r>
      <w:r w:rsidR="00E57552" w:rsidRPr="00BA658B">
        <w:rPr>
          <w:rFonts w:ascii="楷体" w:eastAsia="楷体" w:hAnsi="楷体" w:hint="eastAsia"/>
          <w:sz w:val="32"/>
          <w:szCs w:val="32"/>
        </w:rPr>
        <w:t>售后质保</w:t>
      </w:r>
      <w:r>
        <w:rPr>
          <w:rFonts w:ascii="楷体" w:eastAsia="楷体" w:hAnsi="楷体" w:hint="eastAsia"/>
          <w:sz w:val="32"/>
          <w:szCs w:val="32"/>
        </w:rPr>
        <w:t>要求</w:t>
      </w:r>
    </w:p>
    <w:p w:rsidR="007F5CCB" w:rsidRDefault="00BA658B" w:rsidP="007A480F">
      <w:pPr>
        <w:spacing w:line="576" w:lineRule="exact"/>
        <w:ind w:firstLineChars="200" w:firstLine="640"/>
        <w:rPr>
          <w:rFonts w:ascii="仿宋_GB2312" w:eastAsia="仿宋_GB2312"/>
          <w:sz w:val="32"/>
          <w:szCs w:val="32"/>
        </w:rPr>
      </w:pPr>
      <w:r>
        <w:rPr>
          <w:rFonts w:ascii="仿宋_GB2312" w:eastAsia="仿宋_GB2312"/>
          <w:sz w:val="32"/>
          <w:szCs w:val="32"/>
        </w:rPr>
        <w:t>1.</w:t>
      </w:r>
      <w:r w:rsidR="00E57552" w:rsidRPr="00E57552">
        <w:rPr>
          <w:rFonts w:ascii="仿宋_GB2312" w:eastAsia="仿宋_GB2312" w:hint="eastAsia"/>
          <w:sz w:val="32"/>
          <w:szCs w:val="32"/>
        </w:rPr>
        <w:t>所有甲方付费维修项目、甲方采购更换的零配件，</w:t>
      </w:r>
      <w:r w:rsidR="00592761">
        <w:rPr>
          <w:rFonts w:ascii="仿宋_GB2312" w:eastAsia="仿宋_GB2312" w:hint="eastAsia"/>
          <w:sz w:val="32"/>
          <w:szCs w:val="32"/>
        </w:rPr>
        <w:t>供应商</w:t>
      </w:r>
      <w:r w:rsidR="00E57552" w:rsidRPr="00E57552">
        <w:rPr>
          <w:rFonts w:ascii="仿宋_GB2312" w:eastAsia="仿宋_GB2312" w:hint="eastAsia"/>
          <w:sz w:val="32"/>
          <w:szCs w:val="32"/>
        </w:rPr>
        <w:t>统一提供不少于12个月免费质保服务，质保期自单次维修验收合格当日起计算。</w:t>
      </w:r>
    </w:p>
    <w:p w:rsidR="007F5CCB" w:rsidRPr="009F775C" w:rsidRDefault="007F5CCB" w:rsidP="007A480F">
      <w:pPr>
        <w:spacing w:line="576" w:lineRule="exact"/>
        <w:ind w:firstLineChars="200" w:firstLine="608"/>
        <w:rPr>
          <w:rFonts w:ascii="仿宋_GB2312" w:eastAsia="仿宋_GB2312"/>
          <w:spacing w:val="-8"/>
          <w:sz w:val="32"/>
          <w:szCs w:val="32"/>
        </w:rPr>
      </w:pPr>
      <w:r w:rsidRPr="009F775C">
        <w:rPr>
          <w:rFonts w:ascii="仿宋_GB2312" w:eastAsia="仿宋_GB2312" w:hint="eastAsia"/>
          <w:spacing w:val="-8"/>
          <w:sz w:val="32"/>
          <w:szCs w:val="32"/>
        </w:rPr>
        <w:t>2</w:t>
      </w:r>
      <w:r w:rsidRPr="009F775C">
        <w:rPr>
          <w:rFonts w:ascii="仿宋_GB2312" w:eastAsia="仿宋_GB2312"/>
          <w:spacing w:val="-8"/>
          <w:sz w:val="32"/>
          <w:szCs w:val="32"/>
        </w:rPr>
        <w:t>.包干范围内由乙方免费更换的 500 元（含）以下零部件，出现</w:t>
      </w:r>
      <w:r w:rsidRPr="009F775C">
        <w:rPr>
          <w:rFonts w:ascii="仿宋_GB2312" w:eastAsia="仿宋_GB2312" w:hint="eastAsia"/>
          <w:spacing w:val="-8"/>
          <w:sz w:val="32"/>
          <w:szCs w:val="32"/>
        </w:rPr>
        <w:t>任何</w:t>
      </w:r>
      <w:r w:rsidRPr="009F775C">
        <w:rPr>
          <w:rFonts w:ascii="仿宋_GB2312" w:eastAsia="仿宋_GB2312"/>
          <w:spacing w:val="-8"/>
          <w:sz w:val="32"/>
          <w:szCs w:val="32"/>
        </w:rPr>
        <w:t>配件自身质量问题，</w:t>
      </w:r>
      <w:r w:rsidRPr="009F775C">
        <w:rPr>
          <w:rFonts w:ascii="仿宋_GB2312" w:eastAsia="仿宋_GB2312" w:hint="eastAsia"/>
          <w:spacing w:val="-8"/>
          <w:sz w:val="32"/>
          <w:szCs w:val="32"/>
        </w:rPr>
        <w:t>由乙方自行负责</w:t>
      </w:r>
      <w:r w:rsidRPr="009F775C">
        <w:rPr>
          <w:rFonts w:ascii="仿宋_GB2312" w:eastAsia="仿宋_GB2312"/>
          <w:spacing w:val="-8"/>
          <w:sz w:val="32"/>
          <w:szCs w:val="32"/>
        </w:rPr>
        <w:t>重新更换维修。</w:t>
      </w:r>
    </w:p>
    <w:p w:rsidR="00E57552" w:rsidRPr="00E57552" w:rsidRDefault="007F5CCB" w:rsidP="007A480F">
      <w:pPr>
        <w:spacing w:line="576" w:lineRule="exact"/>
        <w:ind w:firstLineChars="200" w:firstLine="640"/>
        <w:rPr>
          <w:rFonts w:ascii="仿宋_GB2312" w:eastAsia="仿宋_GB2312"/>
          <w:sz w:val="32"/>
          <w:szCs w:val="32"/>
        </w:rPr>
      </w:pPr>
      <w:r>
        <w:rPr>
          <w:rFonts w:ascii="仿宋_GB2312" w:eastAsia="仿宋_GB2312"/>
          <w:sz w:val="32"/>
          <w:szCs w:val="32"/>
        </w:rPr>
        <w:t>3</w:t>
      </w:r>
      <w:r w:rsidR="00BA658B">
        <w:rPr>
          <w:rFonts w:ascii="仿宋_GB2312" w:eastAsia="仿宋_GB2312"/>
          <w:sz w:val="32"/>
          <w:szCs w:val="32"/>
        </w:rPr>
        <w:t>.</w:t>
      </w:r>
      <w:r w:rsidR="00E57552" w:rsidRPr="00E57552">
        <w:rPr>
          <w:rFonts w:ascii="仿宋_GB2312" w:eastAsia="仿宋_GB2312" w:hint="eastAsia"/>
          <w:sz w:val="32"/>
          <w:szCs w:val="32"/>
        </w:rPr>
        <w:t>质保期内，同一设备、同一配件出现重复故障，或因配件质量、维修工艺问题引发设备连带故障的，</w:t>
      </w:r>
      <w:r w:rsidR="00592761">
        <w:rPr>
          <w:rFonts w:ascii="仿宋_GB2312" w:eastAsia="仿宋_GB2312" w:hint="eastAsia"/>
          <w:sz w:val="32"/>
          <w:szCs w:val="32"/>
        </w:rPr>
        <w:t>供应商</w:t>
      </w:r>
      <w:r w:rsidR="00E57552" w:rsidRPr="00E57552">
        <w:rPr>
          <w:rFonts w:ascii="仿宋_GB2312" w:eastAsia="仿宋_GB2312" w:hint="eastAsia"/>
          <w:sz w:val="32"/>
          <w:szCs w:val="32"/>
        </w:rPr>
        <w:t>须免费返修、免费更换配件，承担全部维修成本及由此造成的甲方相关损失。</w:t>
      </w:r>
    </w:p>
    <w:bookmarkEnd w:id="9"/>
    <w:p w:rsidR="00E57552" w:rsidRPr="00BA658B" w:rsidRDefault="00AD04CD" w:rsidP="007A480F">
      <w:pPr>
        <w:spacing w:line="576" w:lineRule="exact"/>
        <w:ind w:firstLineChars="200" w:firstLine="640"/>
        <w:rPr>
          <w:rFonts w:ascii="黑体" w:eastAsia="黑体" w:hAnsi="黑体"/>
          <w:sz w:val="32"/>
          <w:szCs w:val="32"/>
        </w:rPr>
      </w:pPr>
      <w:r>
        <w:rPr>
          <w:rFonts w:ascii="黑体" w:eastAsia="黑体" w:hAnsi="黑体" w:hint="eastAsia"/>
          <w:sz w:val="32"/>
          <w:szCs w:val="32"/>
        </w:rPr>
        <w:t>七</w:t>
      </w:r>
      <w:r w:rsidR="00E57552" w:rsidRPr="00BA658B">
        <w:rPr>
          <w:rFonts w:ascii="黑体" w:eastAsia="黑体" w:hAnsi="黑体" w:hint="eastAsia"/>
          <w:sz w:val="32"/>
          <w:szCs w:val="32"/>
        </w:rPr>
        <w:t>、其他要求</w:t>
      </w:r>
    </w:p>
    <w:p w:rsidR="00E57552" w:rsidRPr="00E57552" w:rsidRDefault="00BA658B" w:rsidP="007A480F">
      <w:pPr>
        <w:spacing w:line="576" w:lineRule="exact"/>
        <w:ind w:firstLineChars="200" w:firstLine="640"/>
        <w:rPr>
          <w:rFonts w:ascii="仿宋_GB2312" w:eastAsia="仿宋_GB2312"/>
          <w:sz w:val="32"/>
          <w:szCs w:val="32"/>
        </w:rPr>
      </w:pPr>
      <w:r>
        <w:rPr>
          <w:rFonts w:ascii="仿宋_GB2312" w:eastAsia="仿宋_GB2312"/>
          <w:sz w:val="32"/>
          <w:szCs w:val="32"/>
        </w:rPr>
        <w:t>1.</w:t>
      </w:r>
      <w:r w:rsidR="00E57552" w:rsidRPr="00E57552">
        <w:rPr>
          <w:rFonts w:ascii="仿宋_GB2312" w:eastAsia="仿宋_GB2312" w:hint="eastAsia"/>
          <w:sz w:val="32"/>
          <w:szCs w:val="32"/>
        </w:rPr>
        <w:t>服务期间，</w:t>
      </w:r>
      <w:r w:rsidR="00592761">
        <w:rPr>
          <w:rFonts w:ascii="仿宋_GB2312" w:eastAsia="仿宋_GB2312" w:hint="eastAsia"/>
          <w:sz w:val="32"/>
          <w:szCs w:val="32"/>
        </w:rPr>
        <w:t>供应商</w:t>
      </w:r>
      <w:r w:rsidR="00E57552" w:rsidRPr="00E57552">
        <w:rPr>
          <w:rFonts w:ascii="仿宋_GB2312" w:eastAsia="仿宋_GB2312" w:hint="eastAsia"/>
          <w:sz w:val="32"/>
          <w:szCs w:val="32"/>
        </w:rPr>
        <w:t>自行落实工作人员办公、工具存放、备件仓储等场地，甲方不提供任何场地、设施及相关费用。</w:t>
      </w:r>
    </w:p>
    <w:p w:rsidR="00E57552" w:rsidRDefault="00BA658B" w:rsidP="007A480F">
      <w:pPr>
        <w:spacing w:line="576" w:lineRule="exact"/>
        <w:ind w:firstLineChars="200" w:firstLine="640"/>
        <w:rPr>
          <w:rFonts w:ascii="仿宋_GB2312" w:eastAsia="仿宋_GB2312"/>
          <w:sz w:val="32"/>
          <w:szCs w:val="32"/>
        </w:rPr>
      </w:pPr>
      <w:r>
        <w:rPr>
          <w:rFonts w:ascii="仿宋_GB2312" w:eastAsia="仿宋_GB2312"/>
          <w:sz w:val="32"/>
          <w:szCs w:val="32"/>
        </w:rPr>
        <w:t>2.</w:t>
      </w:r>
      <w:r w:rsidR="00592761">
        <w:rPr>
          <w:rFonts w:ascii="仿宋_GB2312" w:eastAsia="仿宋_GB2312" w:hint="eastAsia"/>
          <w:sz w:val="32"/>
          <w:szCs w:val="32"/>
        </w:rPr>
        <w:t>供应商</w:t>
      </w:r>
      <w:r w:rsidR="00E57552" w:rsidRPr="00E57552">
        <w:rPr>
          <w:rFonts w:ascii="仿宋_GB2312" w:eastAsia="仿宋_GB2312" w:hint="eastAsia"/>
          <w:sz w:val="32"/>
          <w:szCs w:val="32"/>
        </w:rPr>
        <w:t>须严格遵守国家安全生产法律法规及医院各项管理制度，规范作业、落实安全防护。服务全过程中发生</w:t>
      </w:r>
      <w:r w:rsidR="00E57552" w:rsidRPr="009F775C">
        <w:rPr>
          <w:rFonts w:ascii="仿宋_GB2312" w:eastAsia="仿宋_GB2312" w:hint="eastAsia"/>
          <w:spacing w:val="-4"/>
          <w:sz w:val="32"/>
          <w:szCs w:val="32"/>
        </w:rPr>
        <w:t>的人员伤亡、设备损毁、第三</w:t>
      </w:r>
      <w:proofErr w:type="gramStart"/>
      <w:r w:rsidR="00E57552" w:rsidRPr="009F775C">
        <w:rPr>
          <w:rFonts w:ascii="仿宋_GB2312" w:eastAsia="仿宋_GB2312" w:hint="eastAsia"/>
          <w:spacing w:val="-4"/>
          <w:sz w:val="32"/>
          <w:szCs w:val="32"/>
        </w:rPr>
        <w:t>方财产</w:t>
      </w:r>
      <w:proofErr w:type="gramEnd"/>
      <w:r w:rsidR="00E57552" w:rsidRPr="009F775C">
        <w:rPr>
          <w:rFonts w:ascii="仿宋_GB2312" w:eastAsia="仿宋_GB2312" w:hint="eastAsia"/>
          <w:spacing w:val="-4"/>
          <w:sz w:val="32"/>
          <w:szCs w:val="32"/>
        </w:rPr>
        <w:t>损失、劳动纠纷、行政处罚等一切安全及法律责任，均由</w:t>
      </w:r>
      <w:r w:rsidR="00592761" w:rsidRPr="009F775C">
        <w:rPr>
          <w:rFonts w:ascii="仿宋_GB2312" w:eastAsia="仿宋_GB2312" w:hint="eastAsia"/>
          <w:spacing w:val="-4"/>
          <w:sz w:val="32"/>
          <w:szCs w:val="32"/>
        </w:rPr>
        <w:t>供应商</w:t>
      </w:r>
      <w:r w:rsidR="00E57552" w:rsidRPr="009F775C">
        <w:rPr>
          <w:rFonts w:ascii="仿宋_GB2312" w:eastAsia="仿宋_GB2312" w:hint="eastAsia"/>
          <w:spacing w:val="-4"/>
          <w:sz w:val="32"/>
          <w:szCs w:val="32"/>
        </w:rPr>
        <w:t>自行承担，与甲方无关。</w:t>
      </w:r>
    </w:p>
    <w:p w:rsidR="00BA658B" w:rsidRPr="00E57552" w:rsidRDefault="00BA658B" w:rsidP="007A480F">
      <w:pPr>
        <w:spacing w:line="576" w:lineRule="exact"/>
        <w:ind w:firstLineChars="200" w:firstLine="640"/>
        <w:rPr>
          <w:rFonts w:ascii="仿宋_GB2312" w:eastAsia="仿宋_GB2312"/>
          <w:sz w:val="32"/>
          <w:szCs w:val="32"/>
        </w:rPr>
      </w:pPr>
      <w:r>
        <w:rPr>
          <w:rFonts w:ascii="仿宋_GB2312" w:eastAsia="仿宋_GB2312" w:hint="eastAsia"/>
          <w:sz w:val="32"/>
        </w:rPr>
        <w:t>3</w:t>
      </w:r>
      <w:r>
        <w:rPr>
          <w:rFonts w:ascii="仿宋_GB2312" w:eastAsia="仿宋_GB2312"/>
          <w:sz w:val="32"/>
        </w:rPr>
        <w:t>.</w:t>
      </w:r>
      <w:r w:rsidR="00527EF4" w:rsidRPr="00527EF4">
        <w:rPr>
          <w:rFonts w:ascii="仿宋_GB2312" w:eastAsia="仿宋_GB2312"/>
          <w:sz w:val="32"/>
        </w:rPr>
        <w:t>供应商须自行购买并全程足额投保商业综合责任险，</w:t>
      </w:r>
      <w:r w:rsidR="00527EF4" w:rsidRPr="00527EF4">
        <w:rPr>
          <w:rFonts w:ascii="仿宋_GB2312" w:eastAsia="仿宋_GB2312"/>
          <w:sz w:val="32"/>
        </w:rPr>
        <w:lastRenderedPageBreak/>
        <w:t>供应商可提供现有有效保单，或提供成交后7日内完成投保的书面承诺函。保险保障范围须至少覆盖：驻场工作人员人身意外伤害、第三方人身伤害、第三</w:t>
      </w:r>
      <w:proofErr w:type="gramStart"/>
      <w:r w:rsidR="00527EF4" w:rsidRPr="00527EF4">
        <w:rPr>
          <w:rFonts w:ascii="仿宋_GB2312" w:eastAsia="仿宋_GB2312"/>
          <w:sz w:val="32"/>
        </w:rPr>
        <w:t>方财产</w:t>
      </w:r>
      <w:proofErr w:type="gramEnd"/>
      <w:r w:rsidR="00527EF4" w:rsidRPr="00527EF4">
        <w:rPr>
          <w:rFonts w:ascii="仿宋_GB2312" w:eastAsia="仿宋_GB2312"/>
          <w:sz w:val="32"/>
        </w:rPr>
        <w:t>损失。服务期内保险持续有效，出险后所有赔偿责任由乙方全额承担。</w:t>
      </w:r>
    </w:p>
    <w:p w:rsidR="00E57552" w:rsidRPr="00E57552" w:rsidRDefault="00BA658B" w:rsidP="007A480F">
      <w:pPr>
        <w:spacing w:line="576" w:lineRule="exact"/>
        <w:ind w:firstLineChars="200" w:firstLine="640"/>
        <w:rPr>
          <w:rFonts w:ascii="仿宋_GB2312" w:eastAsia="仿宋_GB2312"/>
          <w:sz w:val="32"/>
          <w:szCs w:val="32"/>
        </w:rPr>
      </w:pPr>
      <w:r>
        <w:rPr>
          <w:rFonts w:ascii="仿宋_GB2312" w:eastAsia="仿宋_GB2312"/>
          <w:sz w:val="32"/>
          <w:szCs w:val="32"/>
        </w:rPr>
        <w:t>4.</w:t>
      </w:r>
      <w:r w:rsidR="00E57552" w:rsidRPr="00E57552">
        <w:rPr>
          <w:rFonts w:ascii="仿宋_GB2312" w:eastAsia="仿宋_GB2312" w:hint="eastAsia"/>
          <w:sz w:val="32"/>
          <w:szCs w:val="32"/>
        </w:rPr>
        <w:t>所有作业人员须遵守医院门禁、仪容、纪律管理规定，文明施工、规范操作。作业完成后及时清理施工现场、恢复场地原貌。</w:t>
      </w:r>
    </w:p>
    <w:p w:rsidR="00E57552" w:rsidRDefault="00BA658B" w:rsidP="007A480F">
      <w:pPr>
        <w:spacing w:line="576" w:lineRule="exact"/>
        <w:ind w:firstLineChars="200" w:firstLine="640"/>
        <w:rPr>
          <w:rFonts w:ascii="仿宋_GB2312" w:eastAsia="仿宋_GB2312"/>
          <w:sz w:val="32"/>
          <w:szCs w:val="32"/>
        </w:rPr>
      </w:pPr>
      <w:r>
        <w:rPr>
          <w:rFonts w:ascii="仿宋_GB2312" w:eastAsia="仿宋_GB2312"/>
          <w:sz w:val="32"/>
          <w:szCs w:val="32"/>
        </w:rPr>
        <w:t>5.</w:t>
      </w:r>
      <w:r w:rsidR="00592761">
        <w:rPr>
          <w:rFonts w:ascii="仿宋_GB2312" w:eastAsia="仿宋_GB2312" w:hint="eastAsia"/>
          <w:sz w:val="32"/>
          <w:szCs w:val="32"/>
        </w:rPr>
        <w:t>供应商</w:t>
      </w:r>
      <w:r w:rsidR="00E57552" w:rsidRPr="00E57552">
        <w:rPr>
          <w:rFonts w:ascii="仿宋_GB2312" w:eastAsia="仿宋_GB2312" w:hint="eastAsia"/>
          <w:sz w:val="32"/>
          <w:szCs w:val="32"/>
        </w:rPr>
        <w:t>须建立健全设备维保、故障维修、配件更换、人员值守、技能培训、隐患整改等全套台账资料，定期整理归档，随时接受甲方检查</w:t>
      </w:r>
      <w:r w:rsidR="007F5CCB">
        <w:rPr>
          <w:rFonts w:ascii="仿宋_GB2312" w:eastAsia="仿宋_GB2312" w:hint="eastAsia"/>
          <w:sz w:val="32"/>
          <w:szCs w:val="32"/>
        </w:rPr>
        <w:t>及</w:t>
      </w:r>
      <w:r w:rsidR="00E57552" w:rsidRPr="00E57552">
        <w:rPr>
          <w:rFonts w:ascii="仿宋_GB2312" w:eastAsia="仿宋_GB2312" w:hint="eastAsia"/>
          <w:sz w:val="32"/>
          <w:szCs w:val="32"/>
        </w:rPr>
        <w:t>考核。</w:t>
      </w:r>
    </w:p>
    <w:p w:rsidR="006246AF" w:rsidRPr="006246AF" w:rsidRDefault="006246AF" w:rsidP="007A480F">
      <w:pPr>
        <w:pStyle w:val="a0"/>
        <w:spacing w:line="576" w:lineRule="exact"/>
        <w:ind w:firstLineChars="200" w:firstLine="640"/>
      </w:pPr>
      <w:r>
        <w:rPr>
          <w:rFonts w:ascii="仿宋_GB2312" w:eastAsia="仿宋_GB2312" w:hint="eastAsia"/>
          <w:sz w:val="32"/>
          <w:szCs w:val="32"/>
        </w:rPr>
        <w:t>6</w:t>
      </w:r>
      <w:r>
        <w:rPr>
          <w:rFonts w:ascii="仿宋_GB2312" w:eastAsia="仿宋_GB2312"/>
          <w:sz w:val="32"/>
          <w:szCs w:val="32"/>
        </w:rPr>
        <w:t>.</w:t>
      </w:r>
      <w:r w:rsidRPr="00A319FF">
        <w:rPr>
          <w:rFonts w:ascii="仿宋_GB2312" w:eastAsia="仿宋_GB2312" w:hint="eastAsia"/>
          <w:sz w:val="32"/>
          <w:szCs w:val="32"/>
        </w:rPr>
        <w:t>积极配合医院各类应急演练、重大活动保障工作，在医院重大会议、大型诊疗活动、突发公共卫生事件期间，全程待命，做好设备保障工作。</w:t>
      </w:r>
    </w:p>
    <w:p w:rsidR="00E57552" w:rsidRPr="00BA658B" w:rsidRDefault="00EE0284" w:rsidP="007A480F">
      <w:pPr>
        <w:spacing w:line="576" w:lineRule="exact"/>
        <w:ind w:firstLineChars="200" w:firstLine="640"/>
        <w:rPr>
          <w:rFonts w:ascii="黑体" w:eastAsia="黑体" w:hAnsi="黑体"/>
          <w:sz w:val="32"/>
          <w:szCs w:val="32"/>
        </w:rPr>
      </w:pPr>
      <w:r>
        <w:rPr>
          <w:rFonts w:ascii="黑体" w:eastAsia="黑体" w:hAnsi="黑体" w:hint="eastAsia"/>
          <w:sz w:val="32"/>
          <w:szCs w:val="32"/>
        </w:rPr>
        <w:t>八</w:t>
      </w:r>
      <w:r w:rsidR="00E57552" w:rsidRPr="00BA658B">
        <w:rPr>
          <w:rFonts w:ascii="黑体" w:eastAsia="黑体" w:hAnsi="黑体" w:hint="eastAsia"/>
          <w:sz w:val="32"/>
          <w:szCs w:val="32"/>
        </w:rPr>
        <w:t>、</w:t>
      </w:r>
      <w:r w:rsidR="006246AF" w:rsidRPr="00A319FF">
        <w:rPr>
          <w:rFonts w:ascii="黑体" w:eastAsia="黑体" w:hAnsi="黑体" w:hint="eastAsia"/>
          <w:sz w:val="32"/>
          <w:szCs w:val="32"/>
        </w:rPr>
        <w:t>服务考核及</w:t>
      </w:r>
      <w:r w:rsidR="006246AF">
        <w:rPr>
          <w:rFonts w:ascii="黑体" w:eastAsia="黑体" w:hAnsi="黑体" w:hint="eastAsia"/>
          <w:sz w:val="32"/>
          <w:szCs w:val="32"/>
        </w:rPr>
        <w:t>付款方式</w:t>
      </w:r>
    </w:p>
    <w:p w:rsidR="00B55B4F" w:rsidRPr="00B55B4F" w:rsidRDefault="006246AF" w:rsidP="007A480F">
      <w:pPr>
        <w:spacing w:line="576" w:lineRule="exact"/>
        <w:ind w:firstLineChars="200" w:firstLine="640"/>
        <w:rPr>
          <w:rFonts w:ascii="楷体" w:eastAsia="楷体" w:hAnsi="楷体"/>
          <w:sz w:val="32"/>
          <w:szCs w:val="32"/>
        </w:rPr>
      </w:pPr>
      <w:r w:rsidRPr="00B55B4F">
        <w:rPr>
          <w:rFonts w:ascii="楷体" w:eastAsia="楷体" w:hAnsi="楷体" w:hint="eastAsia"/>
          <w:sz w:val="32"/>
          <w:szCs w:val="32"/>
        </w:rPr>
        <w:t>（一）</w:t>
      </w:r>
      <w:r w:rsidR="00B55B4F" w:rsidRPr="00B55B4F">
        <w:rPr>
          <w:rFonts w:ascii="楷体" w:eastAsia="楷体" w:hAnsi="楷体" w:hint="eastAsia"/>
          <w:sz w:val="32"/>
          <w:szCs w:val="32"/>
        </w:rPr>
        <w:t>服务考核</w:t>
      </w:r>
    </w:p>
    <w:p w:rsidR="00423FB4" w:rsidRDefault="00E57552" w:rsidP="007A480F">
      <w:pPr>
        <w:spacing w:line="576" w:lineRule="exact"/>
        <w:ind w:firstLineChars="200" w:firstLine="640"/>
        <w:rPr>
          <w:rFonts w:ascii="仿宋_GB2312" w:eastAsia="仿宋_GB2312"/>
          <w:sz w:val="32"/>
          <w:szCs w:val="32"/>
        </w:rPr>
      </w:pPr>
      <w:r w:rsidRPr="00E57552">
        <w:rPr>
          <w:rFonts w:ascii="仿宋_GB2312" w:eastAsia="仿宋_GB2312" w:hint="eastAsia"/>
          <w:sz w:val="32"/>
          <w:szCs w:val="32"/>
        </w:rPr>
        <w:t>甲方根据日常运维情况，对</w:t>
      </w:r>
      <w:r w:rsidR="00592761">
        <w:rPr>
          <w:rFonts w:ascii="仿宋_GB2312" w:eastAsia="仿宋_GB2312" w:hint="eastAsia"/>
          <w:sz w:val="32"/>
          <w:szCs w:val="32"/>
        </w:rPr>
        <w:t>供应商</w:t>
      </w:r>
      <w:r w:rsidRPr="00E57552">
        <w:rPr>
          <w:rFonts w:ascii="仿宋_GB2312" w:eastAsia="仿宋_GB2312" w:hint="eastAsia"/>
          <w:sz w:val="32"/>
          <w:szCs w:val="32"/>
        </w:rPr>
        <w:t>人员到岗情况、服务响应速度、维保作业质量、报告报送时效、故障处置效果、安全生产管理等工作开展考核。</w:t>
      </w:r>
      <w:r w:rsidR="00592761">
        <w:rPr>
          <w:rFonts w:ascii="仿宋_GB2312" w:eastAsia="仿宋_GB2312" w:hint="eastAsia"/>
          <w:sz w:val="32"/>
          <w:szCs w:val="32"/>
        </w:rPr>
        <w:t>供应</w:t>
      </w:r>
      <w:proofErr w:type="gramStart"/>
      <w:r w:rsidR="00592761">
        <w:rPr>
          <w:rFonts w:ascii="仿宋_GB2312" w:eastAsia="仿宋_GB2312" w:hint="eastAsia"/>
          <w:sz w:val="32"/>
          <w:szCs w:val="32"/>
        </w:rPr>
        <w:t>商</w:t>
      </w:r>
      <w:r w:rsidRPr="00E57552">
        <w:rPr>
          <w:rFonts w:ascii="仿宋_GB2312" w:eastAsia="仿宋_GB2312" w:hint="eastAsia"/>
          <w:sz w:val="32"/>
          <w:szCs w:val="32"/>
        </w:rPr>
        <w:t>出现</w:t>
      </w:r>
      <w:proofErr w:type="gramEnd"/>
      <w:r w:rsidRPr="00E57552">
        <w:rPr>
          <w:rFonts w:ascii="仿宋_GB2312" w:eastAsia="仿宋_GB2312" w:hint="eastAsia"/>
          <w:sz w:val="32"/>
          <w:szCs w:val="32"/>
        </w:rPr>
        <w:t>服务滞后、人员脱岗、推诿怠工、维修质量不达标、资料报送逾期、违规作业等违约情况，甲方有权依规责令整改、扣除</w:t>
      </w:r>
      <w:r w:rsidR="00A63649">
        <w:rPr>
          <w:rFonts w:ascii="仿宋_GB2312" w:eastAsia="仿宋_GB2312" w:hint="eastAsia"/>
          <w:sz w:val="32"/>
          <w:szCs w:val="32"/>
        </w:rPr>
        <w:t>服务</w:t>
      </w:r>
      <w:r w:rsidRPr="00E57552">
        <w:rPr>
          <w:rFonts w:ascii="仿宋_GB2312" w:eastAsia="仿宋_GB2312" w:hint="eastAsia"/>
          <w:sz w:val="32"/>
          <w:szCs w:val="32"/>
        </w:rPr>
        <w:t>费用；情节严重、影响医院</w:t>
      </w:r>
      <w:r w:rsidR="00BA658B">
        <w:rPr>
          <w:rFonts w:ascii="仿宋_GB2312" w:eastAsia="仿宋_GB2312" w:hint="eastAsia"/>
          <w:sz w:val="32"/>
          <w:szCs w:val="32"/>
        </w:rPr>
        <w:t>业务正常开展</w:t>
      </w:r>
      <w:r w:rsidRPr="00E57552">
        <w:rPr>
          <w:rFonts w:ascii="仿宋_GB2312" w:eastAsia="仿宋_GB2312" w:hint="eastAsia"/>
          <w:sz w:val="32"/>
          <w:szCs w:val="32"/>
        </w:rPr>
        <w:t>，甲方可单方解除合同，并依法追究</w:t>
      </w:r>
      <w:r w:rsidR="00592761">
        <w:rPr>
          <w:rFonts w:ascii="仿宋_GB2312" w:eastAsia="仿宋_GB2312" w:hint="eastAsia"/>
          <w:sz w:val="32"/>
          <w:szCs w:val="32"/>
        </w:rPr>
        <w:t>供应商</w:t>
      </w:r>
      <w:r w:rsidRPr="00E57552">
        <w:rPr>
          <w:rFonts w:ascii="仿宋_GB2312" w:eastAsia="仿宋_GB2312" w:hint="eastAsia"/>
          <w:sz w:val="32"/>
          <w:szCs w:val="32"/>
        </w:rPr>
        <w:t>违约责任。</w:t>
      </w:r>
    </w:p>
    <w:p w:rsidR="00B55B4F" w:rsidRPr="00A82644" w:rsidRDefault="006246AF" w:rsidP="007A480F">
      <w:pPr>
        <w:spacing w:line="576" w:lineRule="exact"/>
        <w:ind w:firstLineChars="200" w:firstLine="640"/>
        <w:rPr>
          <w:rFonts w:ascii="楷体" w:eastAsia="楷体" w:hAnsi="楷体"/>
          <w:sz w:val="32"/>
          <w:szCs w:val="32"/>
        </w:rPr>
      </w:pPr>
      <w:r w:rsidRPr="00A82644">
        <w:rPr>
          <w:rFonts w:ascii="楷体" w:eastAsia="楷体" w:hAnsi="楷体" w:hint="eastAsia"/>
          <w:sz w:val="32"/>
          <w:szCs w:val="32"/>
        </w:rPr>
        <w:t>（二）付款方式</w:t>
      </w:r>
    </w:p>
    <w:p w:rsidR="00B55B4F" w:rsidRPr="00A82644" w:rsidRDefault="00B55B4F" w:rsidP="007A480F">
      <w:pPr>
        <w:spacing w:line="576" w:lineRule="exact"/>
        <w:ind w:firstLineChars="200" w:firstLine="640"/>
        <w:rPr>
          <w:rFonts w:ascii="仿宋_GB2312" w:eastAsia="仿宋_GB2312"/>
          <w:sz w:val="32"/>
          <w:szCs w:val="32"/>
        </w:rPr>
      </w:pPr>
      <w:r w:rsidRPr="00A82644">
        <w:rPr>
          <w:rFonts w:ascii="仿宋_GB2312" w:eastAsia="仿宋_GB2312" w:hint="eastAsia"/>
          <w:sz w:val="32"/>
          <w:szCs w:val="32"/>
        </w:rPr>
        <w:t>1.年度固定维保服务费：按</w:t>
      </w:r>
      <w:r w:rsidR="00F54FB5" w:rsidRPr="003B6B3E">
        <w:rPr>
          <w:rFonts w:ascii="仿宋_GB2312" w:eastAsia="仿宋_GB2312" w:hint="eastAsia"/>
          <w:sz w:val="32"/>
          <w:szCs w:val="32"/>
        </w:rPr>
        <w:t>月</w:t>
      </w:r>
      <w:r w:rsidRPr="003B6B3E">
        <w:rPr>
          <w:rFonts w:ascii="仿宋_GB2312" w:eastAsia="仿宋_GB2312" w:hint="eastAsia"/>
          <w:sz w:val="32"/>
          <w:szCs w:val="32"/>
        </w:rPr>
        <w:t>结算。</w:t>
      </w:r>
      <w:r w:rsidRPr="00A82644">
        <w:rPr>
          <w:rFonts w:ascii="仿宋_GB2312" w:eastAsia="仿宋_GB2312" w:hint="eastAsia"/>
          <w:sz w:val="32"/>
          <w:szCs w:val="32"/>
        </w:rPr>
        <w:t>每</w:t>
      </w:r>
      <w:r w:rsidR="00F54FB5">
        <w:rPr>
          <w:rFonts w:ascii="仿宋_GB2312" w:eastAsia="仿宋_GB2312" w:hint="eastAsia"/>
          <w:sz w:val="32"/>
          <w:szCs w:val="32"/>
        </w:rPr>
        <w:t>月</w:t>
      </w:r>
      <w:r w:rsidRPr="00A82644">
        <w:rPr>
          <w:rFonts w:ascii="仿宋_GB2312" w:eastAsia="仿宋_GB2312" w:hint="eastAsia"/>
          <w:sz w:val="32"/>
          <w:szCs w:val="32"/>
        </w:rPr>
        <w:t>服务期满，经</w:t>
      </w:r>
      <w:r w:rsidRPr="00A82644">
        <w:rPr>
          <w:rFonts w:ascii="仿宋_GB2312" w:eastAsia="仿宋_GB2312" w:hint="eastAsia"/>
          <w:sz w:val="32"/>
          <w:szCs w:val="32"/>
        </w:rPr>
        <w:lastRenderedPageBreak/>
        <w:t>甲方考核合格、</w:t>
      </w:r>
      <w:proofErr w:type="gramStart"/>
      <w:r w:rsidRPr="00A82644">
        <w:rPr>
          <w:rFonts w:ascii="仿宋_GB2312" w:eastAsia="仿宋_GB2312" w:hint="eastAsia"/>
          <w:sz w:val="32"/>
          <w:szCs w:val="32"/>
        </w:rPr>
        <w:t>资料台</w:t>
      </w:r>
      <w:proofErr w:type="gramEnd"/>
      <w:r w:rsidRPr="00A82644">
        <w:rPr>
          <w:rFonts w:ascii="仿宋_GB2312" w:eastAsia="仿宋_GB2312" w:hint="eastAsia"/>
          <w:sz w:val="32"/>
          <w:szCs w:val="32"/>
        </w:rPr>
        <w:t>账齐全、无违约问题，乙方开具合规全额增值税发票后，甲方在15个工作日内支付当</w:t>
      </w:r>
      <w:r w:rsidR="00F54FB5">
        <w:rPr>
          <w:rFonts w:ascii="仿宋_GB2312" w:eastAsia="仿宋_GB2312" w:hint="eastAsia"/>
          <w:sz w:val="32"/>
          <w:szCs w:val="32"/>
        </w:rPr>
        <w:t>月</w:t>
      </w:r>
      <w:r w:rsidRPr="00A82644">
        <w:rPr>
          <w:rFonts w:ascii="仿宋_GB2312" w:eastAsia="仿宋_GB2312" w:hint="eastAsia"/>
          <w:sz w:val="32"/>
          <w:szCs w:val="32"/>
        </w:rPr>
        <w:t>维保服务费。</w:t>
      </w:r>
    </w:p>
    <w:p w:rsidR="00B55B4F" w:rsidRPr="00A82644" w:rsidRDefault="00B55B4F" w:rsidP="007A480F">
      <w:pPr>
        <w:spacing w:line="576" w:lineRule="exact"/>
        <w:ind w:firstLineChars="200" w:firstLine="640"/>
        <w:rPr>
          <w:rFonts w:ascii="仿宋_GB2312" w:eastAsia="仿宋_GB2312"/>
          <w:sz w:val="32"/>
          <w:szCs w:val="32"/>
        </w:rPr>
      </w:pPr>
      <w:r w:rsidRPr="00A82644">
        <w:rPr>
          <w:rFonts w:ascii="仿宋_GB2312" w:eastAsia="仿宋_GB2312" w:hint="eastAsia"/>
          <w:sz w:val="32"/>
          <w:szCs w:val="32"/>
        </w:rPr>
        <w:t>2.</w:t>
      </w:r>
      <w:r w:rsidR="00A72D32">
        <w:rPr>
          <w:rFonts w:ascii="仿宋_GB2312" w:eastAsia="仿宋_GB2312" w:hint="eastAsia"/>
          <w:sz w:val="32"/>
          <w:szCs w:val="32"/>
        </w:rPr>
        <w:t>零星维修费：</w:t>
      </w:r>
      <w:r w:rsidR="00A72D32" w:rsidRPr="00A82644">
        <w:rPr>
          <w:rFonts w:ascii="仿宋_GB2312" w:eastAsia="仿宋_GB2312" w:hint="eastAsia"/>
          <w:sz w:val="32"/>
          <w:szCs w:val="32"/>
        </w:rPr>
        <w:t>甲方付费材料费用</w:t>
      </w:r>
      <w:r w:rsidR="00A72D32">
        <w:rPr>
          <w:rFonts w:ascii="仿宋_GB2312" w:eastAsia="仿宋_GB2312" w:hint="eastAsia"/>
          <w:sz w:val="32"/>
          <w:szCs w:val="32"/>
        </w:rPr>
        <w:t>，</w:t>
      </w:r>
      <w:r w:rsidRPr="00A82644">
        <w:rPr>
          <w:rFonts w:ascii="仿宋_GB2312" w:eastAsia="仿宋_GB2312" w:hint="eastAsia"/>
          <w:sz w:val="32"/>
          <w:szCs w:val="32"/>
        </w:rPr>
        <w:t>实行</w:t>
      </w:r>
      <w:r w:rsidRPr="00760497">
        <w:rPr>
          <w:rFonts w:ascii="仿宋_GB2312" w:eastAsia="仿宋_GB2312" w:hint="eastAsia"/>
          <w:sz w:val="32"/>
          <w:szCs w:val="32"/>
        </w:rPr>
        <w:t>按月据实结算</w:t>
      </w:r>
      <w:r w:rsidRPr="00A82644">
        <w:rPr>
          <w:rFonts w:ascii="仿宋_GB2312" w:eastAsia="仿宋_GB2312" w:hint="eastAsia"/>
          <w:sz w:val="32"/>
          <w:szCs w:val="32"/>
        </w:rPr>
        <w:t>。每月维修更换产生的超500元配件材料，</w:t>
      </w:r>
      <w:r w:rsidR="00A63649" w:rsidRPr="00A63649">
        <w:rPr>
          <w:rFonts w:ascii="仿宋_GB2312" w:eastAsia="仿宋_GB2312"/>
          <w:sz w:val="32"/>
          <w:szCs w:val="32"/>
        </w:rPr>
        <w:t>乙方同步报送配件</w:t>
      </w:r>
      <w:proofErr w:type="gramStart"/>
      <w:r w:rsidR="00A63649" w:rsidRPr="00A63649">
        <w:rPr>
          <w:rFonts w:ascii="仿宋_GB2312" w:eastAsia="仿宋_GB2312"/>
          <w:sz w:val="32"/>
          <w:szCs w:val="32"/>
        </w:rPr>
        <w:t>更换台</w:t>
      </w:r>
      <w:proofErr w:type="gramEnd"/>
      <w:r w:rsidR="00A63649" w:rsidRPr="00A63649">
        <w:rPr>
          <w:rFonts w:ascii="仿宋_GB2312" w:eastAsia="仿宋_GB2312"/>
          <w:sz w:val="32"/>
          <w:szCs w:val="32"/>
        </w:rPr>
        <w:t>账、现场验收单</w:t>
      </w:r>
      <w:r w:rsidR="00A63649">
        <w:rPr>
          <w:rFonts w:ascii="仿宋_GB2312" w:eastAsia="仿宋_GB2312" w:hint="eastAsia"/>
          <w:sz w:val="32"/>
          <w:szCs w:val="32"/>
        </w:rPr>
        <w:t>，</w:t>
      </w:r>
      <w:r w:rsidRPr="00A82644">
        <w:rPr>
          <w:rFonts w:ascii="仿宋_GB2312" w:eastAsia="仿宋_GB2312" w:hint="eastAsia"/>
          <w:sz w:val="32"/>
          <w:szCs w:val="32"/>
        </w:rPr>
        <w:t>经甲方科室审核</w:t>
      </w:r>
      <w:r w:rsidR="00A63649">
        <w:rPr>
          <w:rFonts w:ascii="仿宋_GB2312" w:eastAsia="仿宋_GB2312" w:hint="eastAsia"/>
          <w:sz w:val="32"/>
          <w:szCs w:val="32"/>
        </w:rPr>
        <w:t>确认无误、考核合格后</w:t>
      </w:r>
      <w:r w:rsidRPr="00A82644">
        <w:rPr>
          <w:rFonts w:ascii="仿宋_GB2312" w:eastAsia="仿宋_GB2312" w:hint="eastAsia"/>
          <w:sz w:val="32"/>
          <w:szCs w:val="32"/>
        </w:rPr>
        <w:t>，乙方开具对应材料费发票，甲方按财务流程据实支付。</w:t>
      </w:r>
    </w:p>
    <w:p w:rsidR="00D27CA0" w:rsidRPr="00D27CA0" w:rsidRDefault="00B55B4F" w:rsidP="007A480F">
      <w:pPr>
        <w:spacing w:line="576" w:lineRule="exact"/>
        <w:ind w:firstLineChars="200" w:firstLine="624"/>
        <w:rPr>
          <w:rFonts w:ascii="仿宋_GB2312" w:eastAsia="仿宋_GB2312"/>
          <w:spacing w:val="-4"/>
          <w:sz w:val="32"/>
          <w:szCs w:val="32"/>
        </w:rPr>
      </w:pPr>
      <w:r w:rsidRPr="00A63649">
        <w:rPr>
          <w:rFonts w:ascii="仿宋_GB2312" w:eastAsia="仿宋_GB2312" w:hint="eastAsia"/>
          <w:spacing w:val="-4"/>
          <w:sz w:val="32"/>
          <w:szCs w:val="32"/>
        </w:rPr>
        <w:t>3.付款与考核挂钩：当期考核不合格的，甲方有权暂缓付款、扣除对应履约扣款，待乙方完成整改复查合格后予以支付。</w:t>
      </w:r>
    </w:p>
    <w:p w:rsidR="007A480F" w:rsidRDefault="007A480F" w:rsidP="008C60D6">
      <w:pPr>
        <w:pStyle w:val="a0"/>
        <w:spacing w:line="560" w:lineRule="exact"/>
        <w:ind w:firstLineChars="200" w:firstLine="640"/>
        <w:rPr>
          <w:rFonts w:ascii="黑体" w:eastAsia="黑体" w:hAnsi="黑体"/>
          <w:sz w:val="32"/>
        </w:rPr>
      </w:pPr>
    </w:p>
    <w:p w:rsidR="00EE0284" w:rsidRDefault="00EE0284">
      <w:pPr>
        <w:widowControl/>
        <w:jc w:val="left"/>
        <w:rPr>
          <w:rFonts w:ascii="黑体" w:eastAsia="黑体" w:hAnsi="黑体"/>
          <w:sz w:val="32"/>
        </w:rPr>
      </w:pPr>
      <w:r>
        <w:rPr>
          <w:rFonts w:ascii="黑体" w:eastAsia="黑体" w:hAnsi="黑体"/>
          <w:sz w:val="32"/>
        </w:rPr>
        <w:br w:type="page"/>
      </w:r>
    </w:p>
    <w:p w:rsidR="00D27CA0" w:rsidRPr="00EE0284" w:rsidRDefault="00EE0284" w:rsidP="008C60D6">
      <w:pPr>
        <w:pStyle w:val="a0"/>
        <w:spacing w:line="560" w:lineRule="exact"/>
        <w:ind w:firstLineChars="200" w:firstLine="640"/>
        <w:rPr>
          <w:rFonts w:ascii="黑体" w:eastAsia="黑体" w:hAnsi="黑体"/>
          <w:sz w:val="32"/>
        </w:rPr>
      </w:pPr>
      <w:r w:rsidRPr="00EE0284">
        <w:rPr>
          <w:rFonts w:ascii="黑体" w:eastAsia="黑体" w:hAnsi="黑体" w:hint="eastAsia"/>
          <w:sz w:val="32"/>
        </w:rPr>
        <w:lastRenderedPageBreak/>
        <w:t>九</w:t>
      </w:r>
      <w:r w:rsidR="00D27CA0" w:rsidRPr="00EE0284">
        <w:rPr>
          <w:rFonts w:ascii="黑体" w:eastAsia="黑体" w:hAnsi="黑体" w:hint="eastAsia"/>
          <w:sz w:val="32"/>
        </w:rPr>
        <w:t>、设备</w:t>
      </w:r>
      <w:r w:rsidR="00AC6E35" w:rsidRPr="00EE0284">
        <w:rPr>
          <w:rFonts w:ascii="黑体" w:eastAsia="黑体" w:hAnsi="黑体" w:hint="eastAsia"/>
          <w:sz w:val="32"/>
        </w:rPr>
        <w:t>台账</w:t>
      </w:r>
    </w:p>
    <w:p w:rsidR="00D27CA0" w:rsidRPr="00EE0284" w:rsidRDefault="00D27CA0" w:rsidP="008C60D6">
      <w:pPr>
        <w:pStyle w:val="a0"/>
        <w:spacing w:line="520" w:lineRule="exact"/>
        <w:ind w:firstLineChars="200" w:firstLine="640"/>
        <w:rPr>
          <w:rFonts w:ascii="楷体" w:eastAsia="楷体" w:hAnsi="楷体"/>
          <w:sz w:val="32"/>
        </w:rPr>
      </w:pPr>
      <w:r w:rsidRPr="00EE0284">
        <w:rPr>
          <w:rFonts w:ascii="楷体" w:eastAsia="楷体" w:hAnsi="楷体" w:hint="eastAsia"/>
          <w:sz w:val="32"/>
        </w:rPr>
        <w:t>（一）空调设备</w:t>
      </w:r>
      <w:r w:rsidR="00AC6E35" w:rsidRPr="00EE0284">
        <w:rPr>
          <w:rFonts w:ascii="楷体" w:eastAsia="楷体" w:hAnsi="楷体" w:hint="eastAsia"/>
          <w:sz w:val="32"/>
        </w:rPr>
        <w:t>台账</w:t>
      </w:r>
    </w:p>
    <w:tbl>
      <w:tblPr>
        <w:tblW w:w="9059" w:type="dxa"/>
        <w:tblInd w:w="-5" w:type="dxa"/>
        <w:tblLook w:val="04A0" w:firstRow="1" w:lastRow="0" w:firstColumn="1" w:lastColumn="0" w:noHBand="0" w:noVBand="1"/>
      </w:tblPr>
      <w:tblGrid>
        <w:gridCol w:w="719"/>
        <w:gridCol w:w="2014"/>
        <w:gridCol w:w="1293"/>
        <w:gridCol w:w="1150"/>
        <w:gridCol w:w="1007"/>
        <w:gridCol w:w="1006"/>
        <w:gridCol w:w="1870"/>
      </w:tblGrid>
      <w:tr w:rsidR="00D27CA0" w:rsidRPr="00D27CA0" w:rsidTr="00BD4D7C">
        <w:trPr>
          <w:trHeight w:val="680"/>
        </w:trPr>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b/>
                <w:bCs/>
                <w:color w:val="000000"/>
                <w:kern w:val="0"/>
                <w:sz w:val="24"/>
              </w:rPr>
            </w:pPr>
            <w:r w:rsidRPr="00D27CA0">
              <w:rPr>
                <w:rFonts w:ascii="宋体" w:hAnsi="宋体" w:cs="宋体" w:hint="eastAsia"/>
                <w:b/>
                <w:bCs/>
                <w:color w:val="000000"/>
                <w:kern w:val="0"/>
                <w:sz w:val="24"/>
              </w:rPr>
              <w:t>序号</w:t>
            </w:r>
          </w:p>
        </w:tc>
        <w:tc>
          <w:tcPr>
            <w:tcW w:w="2014" w:type="dxa"/>
            <w:tcBorders>
              <w:top w:val="single" w:sz="4" w:space="0" w:color="auto"/>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b/>
                <w:bCs/>
                <w:color w:val="000000"/>
                <w:kern w:val="0"/>
                <w:sz w:val="24"/>
              </w:rPr>
            </w:pPr>
            <w:r w:rsidRPr="00D27CA0">
              <w:rPr>
                <w:rFonts w:ascii="宋体" w:hAnsi="宋体" w:cs="宋体" w:hint="eastAsia"/>
                <w:b/>
                <w:bCs/>
                <w:color w:val="000000"/>
                <w:kern w:val="0"/>
                <w:sz w:val="24"/>
              </w:rPr>
              <w:t>名称</w:t>
            </w:r>
          </w:p>
        </w:tc>
        <w:tc>
          <w:tcPr>
            <w:tcW w:w="1293" w:type="dxa"/>
            <w:tcBorders>
              <w:top w:val="single" w:sz="4" w:space="0" w:color="auto"/>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b/>
                <w:bCs/>
                <w:color w:val="000000"/>
                <w:kern w:val="0"/>
                <w:sz w:val="24"/>
              </w:rPr>
            </w:pPr>
            <w:r w:rsidRPr="00D27CA0">
              <w:rPr>
                <w:rFonts w:ascii="宋体" w:hAnsi="宋体" w:cs="宋体" w:hint="eastAsia"/>
                <w:b/>
                <w:bCs/>
                <w:color w:val="000000"/>
                <w:kern w:val="0"/>
                <w:sz w:val="24"/>
              </w:rPr>
              <w:t>设备类型</w:t>
            </w:r>
          </w:p>
        </w:tc>
        <w:tc>
          <w:tcPr>
            <w:tcW w:w="1150" w:type="dxa"/>
            <w:tcBorders>
              <w:top w:val="single" w:sz="4" w:space="0" w:color="auto"/>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b/>
                <w:bCs/>
                <w:color w:val="000000"/>
                <w:kern w:val="0"/>
                <w:sz w:val="24"/>
              </w:rPr>
            </w:pPr>
            <w:r>
              <w:rPr>
                <w:rFonts w:ascii="宋体" w:hAnsi="宋体" w:cs="宋体" w:hint="eastAsia"/>
                <w:b/>
                <w:bCs/>
                <w:color w:val="000000"/>
                <w:kern w:val="0"/>
                <w:sz w:val="24"/>
              </w:rPr>
              <w:t>规格</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b/>
                <w:bCs/>
                <w:color w:val="000000"/>
                <w:kern w:val="0"/>
                <w:sz w:val="24"/>
              </w:rPr>
            </w:pPr>
            <w:r w:rsidRPr="00D27CA0">
              <w:rPr>
                <w:rFonts w:ascii="宋体" w:hAnsi="宋体" w:cs="宋体" w:hint="eastAsia"/>
                <w:b/>
                <w:bCs/>
                <w:color w:val="000000"/>
                <w:kern w:val="0"/>
                <w:sz w:val="24"/>
              </w:rPr>
              <w:t>单位</w:t>
            </w:r>
          </w:p>
        </w:tc>
        <w:tc>
          <w:tcPr>
            <w:tcW w:w="1006" w:type="dxa"/>
            <w:tcBorders>
              <w:top w:val="single" w:sz="4" w:space="0" w:color="auto"/>
              <w:left w:val="nil"/>
              <w:bottom w:val="single" w:sz="4" w:space="0" w:color="auto"/>
              <w:right w:val="single" w:sz="4" w:space="0" w:color="auto"/>
            </w:tcBorders>
            <w:shd w:val="clear" w:color="auto" w:fill="auto"/>
            <w:noWrap/>
            <w:vAlign w:val="center"/>
            <w:hideMark/>
          </w:tcPr>
          <w:p w:rsidR="00D27CA0" w:rsidRDefault="00D27CA0" w:rsidP="008C60D6">
            <w:pPr>
              <w:widowControl/>
              <w:spacing w:line="300" w:lineRule="exact"/>
              <w:jc w:val="center"/>
              <w:rPr>
                <w:rFonts w:ascii="宋体" w:hAnsi="宋体" w:cs="宋体"/>
                <w:b/>
                <w:bCs/>
                <w:color w:val="000000"/>
                <w:kern w:val="0"/>
                <w:sz w:val="24"/>
              </w:rPr>
            </w:pPr>
            <w:r>
              <w:rPr>
                <w:rFonts w:ascii="宋体" w:hAnsi="宋体" w:cs="宋体" w:hint="eastAsia"/>
                <w:b/>
                <w:bCs/>
                <w:color w:val="000000"/>
                <w:kern w:val="0"/>
                <w:sz w:val="24"/>
              </w:rPr>
              <w:t>预估</w:t>
            </w:r>
          </w:p>
          <w:p w:rsidR="00D27CA0" w:rsidRPr="00D27CA0" w:rsidRDefault="00D27CA0" w:rsidP="008C60D6">
            <w:pPr>
              <w:widowControl/>
              <w:spacing w:line="300" w:lineRule="exact"/>
              <w:jc w:val="center"/>
              <w:rPr>
                <w:rFonts w:ascii="宋体" w:hAnsi="宋体" w:cs="宋体"/>
                <w:b/>
                <w:bCs/>
                <w:color w:val="000000"/>
                <w:kern w:val="0"/>
                <w:sz w:val="24"/>
              </w:rPr>
            </w:pPr>
            <w:r w:rsidRPr="00D27CA0">
              <w:rPr>
                <w:rFonts w:ascii="宋体" w:hAnsi="宋体" w:cs="宋体" w:hint="eastAsia"/>
                <w:b/>
                <w:bCs/>
                <w:color w:val="000000"/>
                <w:kern w:val="0"/>
                <w:sz w:val="24"/>
              </w:rPr>
              <w:t>数量</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b/>
                <w:bCs/>
                <w:color w:val="000000"/>
                <w:kern w:val="0"/>
                <w:sz w:val="24"/>
              </w:rPr>
            </w:pPr>
            <w:r w:rsidRPr="00D27CA0">
              <w:rPr>
                <w:rFonts w:ascii="宋体" w:hAnsi="宋体" w:cs="宋体" w:hint="eastAsia"/>
                <w:b/>
                <w:bCs/>
                <w:color w:val="000000"/>
                <w:kern w:val="0"/>
                <w:sz w:val="24"/>
              </w:rPr>
              <w:t>备注</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挂机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39</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挂机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315</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挂机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28</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4</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柜机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柜机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13</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6</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柜机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16</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7</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风管机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8</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风管机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37</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9</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风管机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29</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10</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proofErr w:type="gramStart"/>
            <w:r w:rsidRPr="00D27CA0">
              <w:rPr>
                <w:rFonts w:ascii="宋体" w:hAnsi="宋体" w:cs="宋体" w:hint="eastAsia"/>
                <w:color w:val="000000"/>
                <w:kern w:val="0"/>
                <w:sz w:val="22"/>
                <w:szCs w:val="22"/>
              </w:rPr>
              <w:t>天花机</w:t>
            </w:r>
            <w:proofErr w:type="gramEnd"/>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11</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proofErr w:type="gramStart"/>
            <w:r w:rsidRPr="00D27CA0">
              <w:rPr>
                <w:rFonts w:ascii="宋体" w:hAnsi="宋体" w:cs="宋体" w:hint="eastAsia"/>
                <w:color w:val="000000"/>
                <w:kern w:val="0"/>
                <w:sz w:val="22"/>
                <w:szCs w:val="22"/>
              </w:rPr>
              <w:t>天花机</w:t>
            </w:r>
            <w:proofErr w:type="gramEnd"/>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77</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12</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proofErr w:type="gramStart"/>
            <w:r w:rsidRPr="00D27CA0">
              <w:rPr>
                <w:rFonts w:ascii="宋体" w:hAnsi="宋体" w:cs="宋体" w:hint="eastAsia"/>
                <w:color w:val="000000"/>
                <w:kern w:val="0"/>
                <w:sz w:val="22"/>
                <w:szCs w:val="22"/>
              </w:rPr>
              <w:t>天花机</w:t>
            </w:r>
            <w:proofErr w:type="gramEnd"/>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7</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13</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28P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14</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15</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20P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6</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16</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34P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17</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11P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lastRenderedPageBreak/>
              <w:t>18</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23P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19</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16P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20</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14P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21</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13P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22</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16P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23</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7P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24</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22P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25</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多联机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919"/>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26</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中央空调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盘管机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AC6E35" w:rsidP="008C60D6">
            <w:pPr>
              <w:widowControl/>
              <w:spacing w:line="300" w:lineRule="exact"/>
              <w:jc w:val="center"/>
              <w:rPr>
                <w:rFonts w:ascii="宋体" w:hAnsi="宋体" w:cs="宋体"/>
                <w:color w:val="000000"/>
                <w:kern w:val="0"/>
                <w:sz w:val="22"/>
                <w:szCs w:val="22"/>
              </w:rPr>
            </w:pPr>
            <w:r>
              <w:rPr>
                <w:rFonts w:ascii="宋体" w:hAnsi="宋体" w:cs="宋体"/>
                <w:color w:val="000000"/>
                <w:kern w:val="0"/>
                <w:sz w:val="22"/>
                <w:szCs w:val="22"/>
              </w:rPr>
              <w:t>23</w:t>
            </w:r>
            <w:r w:rsidR="00867090">
              <w:rPr>
                <w:rFonts w:ascii="宋体" w:hAnsi="宋体" w:cs="宋体"/>
                <w:color w:val="000000"/>
                <w:kern w:val="0"/>
                <w:sz w:val="22"/>
                <w:szCs w:val="22"/>
              </w:rPr>
              <w:t>6</w:t>
            </w:r>
          </w:p>
        </w:tc>
        <w:tc>
          <w:tcPr>
            <w:tcW w:w="1870" w:type="dxa"/>
            <w:tcBorders>
              <w:top w:val="nil"/>
              <w:left w:val="nil"/>
              <w:bottom w:val="single" w:sz="4" w:space="0" w:color="auto"/>
              <w:right w:val="single" w:sz="4" w:space="0" w:color="auto"/>
            </w:tcBorders>
            <w:shd w:val="clear" w:color="auto" w:fill="auto"/>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外科大楼能源托管范围外设备</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27</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中央空调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盘管机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AC6E35" w:rsidP="008C60D6">
            <w:pPr>
              <w:widowControl/>
              <w:spacing w:line="300" w:lineRule="exact"/>
              <w:jc w:val="center"/>
              <w:rPr>
                <w:rFonts w:ascii="宋体" w:hAnsi="宋体" w:cs="宋体"/>
                <w:color w:val="000000"/>
                <w:kern w:val="0"/>
                <w:sz w:val="22"/>
                <w:szCs w:val="22"/>
              </w:rPr>
            </w:pPr>
            <w:r>
              <w:rPr>
                <w:rFonts w:ascii="宋体" w:hAnsi="宋体" w:cs="宋体"/>
                <w:color w:val="000000"/>
                <w:kern w:val="0"/>
                <w:sz w:val="22"/>
                <w:szCs w:val="22"/>
              </w:rPr>
              <w:t>910</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内科大楼</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28</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中央空调</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盘管机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2-5P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8</w:t>
            </w:r>
            <w:r w:rsidR="00AC6E35">
              <w:rPr>
                <w:rFonts w:ascii="宋体" w:hAnsi="宋体" w:cs="宋体"/>
                <w:color w:val="000000"/>
                <w:kern w:val="0"/>
                <w:sz w:val="22"/>
                <w:szCs w:val="22"/>
              </w:rPr>
              <w:t>1</w:t>
            </w:r>
            <w:r w:rsidR="00867090">
              <w:rPr>
                <w:rFonts w:ascii="宋体" w:hAnsi="宋体" w:cs="宋体"/>
                <w:color w:val="000000"/>
                <w:kern w:val="0"/>
                <w:sz w:val="22"/>
                <w:szCs w:val="22"/>
              </w:rPr>
              <w:t>6</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妇儿分院</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29</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循环水泵（卧式）</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泵浦</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30KW</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6</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30</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循环水泵（卧式）</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泵浦</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22KW</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31</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循环水泵（卧式）</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泵浦</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55KW</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4</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32</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循环水泵（卧式）</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泵浦</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18.5KW</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33</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循环水泵（卧式）</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泵浦</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15KW</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34</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循环水泵（立式）</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泵浦</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11KW</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 xml:space="preserve">　</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35</w:t>
            </w:r>
          </w:p>
        </w:tc>
        <w:tc>
          <w:tcPr>
            <w:tcW w:w="2014"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风冷热泵模块机组</w:t>
            </w:r>
          </w:p>
        </w:tc>
        <w:tc>
          <w:tcPr>
            <w:tcW w:w="1293"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主机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26P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48</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内科大楼</w:t>
            </w:r>
          </w:p>
        </w:tc>
      </w:tr>
      <w:tr w:rsidR="00D27CA0" w:rsidRPr="00D27CA0" w:rsidTr="00BD4D7C">
        <w:trPr>
          <w:trHeight w:val="680"/>
        </w:trPr>
        <w:tc>
          <w:tcPr>
            <w:tcW w:w="719" w:type="dxa"/>
            <w:tcBorders>
              <w:top w:val="nil"/>
              <w:left w:val="single" w:sz="4" w:space="0" w:color="auto"/>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36</w:t>
            </w:r>
          </w:p>
        </w:tc>
        <w:tc>
          <w:tcPr>
            <w:tcW w:w="2014" w:type="dxa"/>
            <w:tcBorders>
              <w:top w:val="nil"/>
              <w:left w:val="nil"/>
              <w:bottom w:val="single" w:sz="4" w:space="0" w:color="auto"/>
              <w:right w:val="single" w:sz="4" w:space="0" w:color="auto"/>
            </w:tcBorders>
            <w:shd w:val="clear" w:color="auto" w:fill="auto"/>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proofErr w:type="gramStart"/>
            <w:r w:rsidRPr="00D27CA0">
              <w:rPr>
                <w:rFonts w:ascii="宋体" w:hAnsi="宋体" w:cs="宋体" w:hint="eastAsia"/>
                <w:color w:val="000000"/>
                <w:kern w:val="0"/>
                <w:sz w:val="22"/>
                <w:szCs w:val="22"/>
              </w:rPr>
              <w:t>独立中央</w:t>
            </w:r>
            <w:proofErr w:type="gramEnd"/>
            <w:r w:rsidRPr="00D27CA0">
              <w:rPr>
                <w:rFonts w:ascii="宋体" w:hAnsi="宋体" w:cs="宋体" w:hint="eastAsia"/>
                <w:color w:val="000000"/>
                <w:kern w:val="0"/>
                <w:sz w:val="22"/>
                <w:szCs w:val="22"/>
              </w:rPr>
              <w:br/>
              <w:t>空调系统</w:t>
            </w:r>
          </w:p>
        </w:tc>
        <w:tc>
          <w:tcPr>
            <w:tcW w:w="1293" w:type="dxa"/>
            <w:tcBorders>
              <w:top w:val="nil"/>
              <w:left w:val="nil"/>
              <w:bottom w:val="single" w:sz="4" w:space="0" w:color="auto"/>
              <w:right w:val="single" w:sz="4" w:space="0" w:color="auto"/>
            </w:tcBorders>
            <w:shd w:val="clear" w:color="auto" w:fill="auto"/>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主机</w:t>
            </w:r>
          </w:p>
        </w:tc>
        <w:tc>
          <w:tcPr>
            <w:tcW w:w="115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26P</w:t>
            </w:r>
          </w:p>
        </w:tc>
        <w:tc>
          <w:tcPr>
            <w:tcW w:w="1007"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台</w:t>
            </w:r>
          </w:p>
        </w:tc>
        <w:tc>
          <w:tcPr>
            <w:tcW w:w="1006"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6</w:t>
            </w:r>
          </w:p>
        </w:tc>
        <w:tc>
          <w:tcPr>
            <w:tcW w:w="1870" w:type="dxa"/>
            <w:tcBorders>
              <w:top w:val="nil"/>
              <w:left w:val="nil"/>
              <w:bottom w:val="single" w:sz="4" w:space="0" w:color="auto"/>
              <w:right w:val="single" w:sz="4" w:space="0" w:color="auto"/>
            </w:tcBorders>
            <w:shd w:val="clear" w:color="auto" w:fill="auto"/>
            <w:noWrap/>
            <w:vAlign w:val="center"/>
            <w:hideMark/>
          </w:tcPr>
          <w:p w:rsidR="00D27CA0" w:rsidRPr="00D27CA0" w:rsidRDefault="00D27CA0" w:rsidP="008C60D6">
            <w:pPr>
              <w:widowControl/>
              <w:spacing w:line="300" w:lineRule="exact"/>
              <w:jc w:val="center"/>
              <w:rPr>
                <w:rFonts w:ascii="宋体" w:hAnsi="宋体" w:cs="宋体"/>
                <w:color w:val="000000"/>
                <w:kern w:val="0"/>
                <w:sz w:val="22"/>
                <w:szCs w:val="22"/>
              </w:rPr>
            </w:pPr>
            <w:r w:rsidRPr="00D27CA0">
              <w:rPr>
                <w:rFonts w:ascii="宋体" w:hAnsi="宋体" w:cs="宋体" w:hint="eastAsia"/>
                <w:color w:val="000000"/>
                <w:kern w:val="0"/>
                <w:sz w:val="22"/>
                <w:szCs w:val="22"/>
              </w:rPr>
              <w:t>分院手术室</w:t>
            </w:r>
          </w:p>
        </w:tc>
      </w:tr>
    </w:tbl>
    <w:p w:rsidR="00AC6E35" w:rsidRDefault="00AC6E35" w:rsidP="00BD4D7C">
      <w:pPr>
        <w:pStyle w:val="a0"/>
        <w:ind w:firstLineChars="200" w:firstLine="422"/>
        <w:rPr>
          <w:b/>
        </w:rPr>
      </w:pPr>
    </w:p>
    <w:p w:rsidR="00D27CA0" w:rsidRDefault="008C60D6" w:rsidP="00BD4D7C">
      <w:pPr>
        <w:pStyle w:val="a0"/>
        <w:ind w:firstLineChars="200" w:firstLine="640"/>
        <w:rPr>
          <w:rFonts w:ascii="楷体" w:eastAsia="楷体" w:hAnsi="楷体"/>
          <w:sz w:val="32"/>
        </w:rPr>
      </w:pPr>
      <w:r>
        <w:rPr>
          <w:rFonts w:ascii="楷体" w:eastAsia="楷体" w:hAnsi="楷体" w:hint="eastAsia"/>
          <w:sz w:val="32"/>
        </w:rPr>
        <w:lastRenderedPageBreak/>
        <w:t>（二）</w:t>
      </w:r>
      <w:r w:rsidRPr="008C60D6">
        <w:rPr>
          <w:rFonts w:ascii="楷体" w:eastAsia="楷体" w:hAnsi="楷体" w:hint="eastAsia"/>
          <w:sz w:val="32"/>
        </w:rPr>
        <w:t>中央空调</w:t>
      </w:r>
      <w:r w:rsidR="007A480F">
        <w:rPr>
          <w:rFonts w:ascii="楷体" w:eastAsia="楷体" w:hAnsi="楷体" w:hint="eastAsia"/>
          <w:sz w:val="32"/>
        </w:rPr>
        <w:t>主机</w:t>
      </w:r>
      <w:r w:rsidRPr="008C60D6">
        <w:rPr>
          <w:rFonts w:ascii="楷体" w:eastAsia="楷体" w:hAnsi="楷体" w:hint="eastAsia"/>
          <w:sz w:val="32"/>
        </w:rPr>
        <w:t>设备</w:t>
      </w:r>
      <w:r w:rsidR="007A480F">
        <w:rPr>
          <w:rFonts w:ascii="楷体" w:eastAsia="楷体" w:hAnsi="楷体" w:hint="eastAsia"/>
          <w:sz w:val="32"/>
        </w:rPr>
        <w:t>详情</w:t>
      </w:r>
    </w:p>
    <w:tbl>
      <w:tblPr>
        <w:tblW w:w="9583" w:type="dxa"/>
        <w:tblInd w:w="-5" w:type="dxa"/>
        <w:tblLook w:val="04A0" w:firstRow="1" w:lastRow="0" w:firstColumn="1" w:lastColumn="0" w:noHBand="0" w:noVBand="1"/>
      </w:tblPr>
      <w:tblGrid>
        <w:gridCol w:w="437"/>
        <w:gridCol w:w="600"/>
        <w:gridCol w:w="749"/>
        <w:gridCol w:w="632"/>
        <w:gridCol w:w="437"/>
        <w:gridCol w:w="437"/>
        <w:gridCol w:w="1538"/>
        <w:gridCol w:w="546"/>
        <w:gridCol w:w="2184"/>
        <w:gridCol w:w="437"/>
        <w:gridCol w:w="437"/>
        <w:gridCol w:w="675"/>
        <w:gridCol w:w="474"/>
      </w:tblGrid>
      <w:tr w:rsidR="008C60D6" w:rsidRPr="008C60D6" w:rsidTr="001C71A2">
        <w:trPr>
          <w:trHeight w:val="798"/>
        </w:trPr>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编号</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院区</w:t>
            </w:r>
          </w:p>
        </w:tc>
        <w:tc>
          <w:tcPr>
            <w:tcW w:w="749"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具体点位</w:t>
            </w:r>
          </w:p>
        </w:tc>
        <w:tc>
          <w:tcPr>
            <w:tcW w:w="632"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所属系统</w:t>
            </w:r>
          </w:p>
        </w:tc>
        <w:tc>
          <w:tcPr>
            <w:tcW w:w="437" w:type="dxa"/>
            <w:tcBorders>
              <w:top w:val="single" w:sz="4" w:space="0" w:color="auto"/>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设备名称</w:t>
            </w:r>
          </w:p>
        </w:tc>
        <w:tc>
          <w:tcPr>
            <w:tcW w:w="437" w:type="dxa"/>
            <w:tcBorders>
              <w:top w:val="single" w:sz="4" w:space="0" w:color="auto"/>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厂家</w:t>
            </w:r>
          </w:p>
        </w:tc>
        <w:tc>
          <w:tcPr>
            <w:tcW w:w="1538" w:type="dxa"/>
            <w:tcBorders>
              <w:top w:val="single" w:sz="4" w:space="0" w:color="auto"/>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规格型号</w:t>
            </w:r>
          </w:p>
        </w:tc>
        <w:tc>
          <w:tcPr>
            <w:tcW w:w="546"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proofErr w:type="gramStart"/>
            <w:r w:rsidRPr="008C60D6">
              <w:rPr>
                <w:rFonts w:ascii="宋体" w:hAnsi="宋体" w:cs="宋体" w:hint="eastAsia"/>
                <w:b/>
                <w:bCs/>
                <w:kern w:val="0"/>
                <w:sz w:val="22"/>
                <w:szCs w:val="22"/>
              </w:rPr>
              <w:t>匹数</w:t>
            </w:r>
            <w:proofErr w:type="gramEnd"/>
          </w:p>
        </w:tc>
        <w:tc>
          <w:tcPr>
            <w:tcW w:w="2184"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参数</w:t>
            </w:r>
          </w:p>
        </w:tc>
        <w:tc>
          <w:tcPr>
            <w:tcW w:w="437"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单位</w:t>
            </w:r>
          </w:p>
        </w:tc>
        <w:tc>
          <w:tcPr>
            <w:tcW w:w="437"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数量</w:t>
            </w:r>
          </w:p>
        </w:tc>
        <w:tc>
          <w:tcPr>
            <w:tcW w:w="675"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使用年份</w:t>
            </w:r>
          </w:p>
        </w:tc>
        <w:tc>
          <w:tcPr>
            <w:tcW w:w="474" w:type="dxa"/>
            <w:tcBorders>
              <w:top w:val="single" w:sz="4" w:space="0" w:color="auto"/>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b/>
                <w:bCs/>
                <w:kern w:val="0"/>
                <w:sz w:val="22"/>
                <w:szCs w:val="22"/>
              </w:rPr>
            </w:pPr>
            <w:r w:rsidRPr="008C60D6">
              <w:rPr>
                <w:rFonts w:ascii="宋体" w:hAnsi="宋体" w:cs="宋体" w:hint="eastAsia"/>
                <w:b/>
                <w:bCs/>
                <w:kern w:val="0"/>
                <w:sz w:val="22"/>
                <w:szCs w:val="22"/>
              </w:rPr>
              <w:t>备注</w:t>
            </w:r>
          </w:p>
        </w:tc>
      </w:tr>
      <w:tr w:rsidR="008C60D6" w:rsidRPr="008C60D6" w:rsidTr="00BD4D7C">
        <w:trPr>
          <w:trHeight w:val="7050"/>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1</w:t>
            </w:r>
          </w:p>
        </w:tc>
        <w:tc>
          <w:tcPr>
            <w:tcW w:w="600"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院本部</w:t>
            </w:r>
          </w:p>
        </w:tc>
        <w:tc>
          <w:tcPr>
            <w:tcW w:w="749"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内科楼屋面</w:t>
            </w:r>
          </w:p>
        </w:tc>
        <w:tc>
          <w:tcPr>
            <w:tcW w:w="632"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中央空调</w:t>
            </w:r>
          </w:p>
        </w:tc>
        <w:tc>
          <w:tcPr>
            <w:tcW w:w="437"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风冷热泵模块机组</w:t>
            </w:r>
          </w:p>
        </w:tc>
        <w:tc>
          <w:tcPr>
            <w:tcW w:w="437"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美的</w:t>
            </w:r>
          </w:p>
        </w:tc>
        <w:tc>
          <w:tcPr>
            <w:tcW w:w="1538"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LSQWRF65M/A-C1</w:t>
            </w:r>
          </w:p>
        </w:tc>
        <w:tc>
          <w:tcPr>
            <w:tcW w:w="546"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26P</w:t>
            </w:r>
          </w:p>
        </w:tc>
        <w:tc>
          <w:tcPr>
            <w:tcW w:w="2184" w:type="dxa"/>
            <w:tcBorders>
              <w:top w:val="nil"/>
              <w:left w:val="nil"/>
              <w:bottom w:val="single" w:sz="4" w:space="0" w:color="auto"/>
              <w:right w:val="single" w:sz="4" w:space="0" w:color="auto"/>
            </w:tcBorders>
            <w:shd w:val="clear" w:color="auto" w:fill="auto"/>
            <w:vAlign w:val="center"/>
            <w:hideMark/>
          </w:tcPr>
          <w:p w:rsidR="008C60D6" w:rsidRPr="00651A41" w:rsidRDefault="008C60D6" w:rsidP="008C60D6">
            <w:pPr>
              <w:widowControl/>
              <w:jc w:val="left"/>
              <w:rPr>
                <w:rFonts w:ascii="宋体" w:hAnsi="宋体" w:cs="宋体"/>
                <w:kern w:val="0"/>
                <w:sz w:val="22"/>
                <w:szCs w:val="22"/>
              </w:rPr>
            </w:pPr>
            <w:r w:rsidRPr="00651A41">
              <w:rPr>
                <w:rFonts w:ascii="宋体" w:hAnsi="宋体" w:cs="宋体" w:hint="eastAsia"/>
                <w:kern w:val="0"/>
                <w:sz w:val="22"/>
                <w:szCs w:val="22"/>
              </w:rPr>
              <w:t>额定电压：380V,额定频率50HZ</w:t>
            </w:r>
            <w:r w:rsidRPr="00651A41">
              <w:rPr>
                <w:rFonts w:ascii="宋体" w:hAnsi="宋体" w:cs="宋体" w:hint="eastAsia"/>
                <w:kern w:val="0"/>
                <w:sz w:val="22"/>
                <w:szCs w:val="22"/>
              </w:rPr>
              <w:br/>
              <w:t>额定制冷量65KW，额定制热量69KW</w:t>
            </w:r>
            <w:r w:rsidRPr="00651A41">
              <w:rPr>
                <w:rFonts w:ascii="宋体" w:hAnsi="宋体" w:cs="宋体" w:hint="eastAsia"/>
                <w:kern w:val="0"/>
                <w:sz w:val="22"/>
                <w:szCs w:val="22"/>
              </w:rPr>
              <w:br/>
              <w:t xml:space="preserve">制冷额定功率22.4KW，制热额定功率22KW </w:t>
            </w:r>
            <w:r w:rsidRPr="00651A41">
              <w:rPr>
                <w:rFonts w:ascii="宋体" w:hAnsi="宋体" w:cs="宋体" w:hint="eastAsia"/>
                <w:kern w:val="0"/>
                <w:sz w:val="22"/>
                <w:szCs w:val="22"/>
              </w:rPr>
              <w:br/>
              <w:t>最大输入功率29.8KW，最大输入电流54.5A,冷媒R22/7.5KG*2</w:t>
            </w:r>
            <w:r w:rsidRPr="00651A41">
              <w:rPr>
                <w:rFonts w:ascii="宋体" w:hAnsi="宋体" w:cs="宋体" w:hint="eastAsia"/>
                <w:kern w:val="0"/>
                <w:sz w:val="22"/>
                <w:szCs w:val="22"/>
              </w:rPr>
              <w:br/>
              <w:t>防水等级IP4,防触电保护类型1类,水阻力损失15KPa</w:t>
            </w:r>
            <w:r w:rsidRPr="00651A41">
              <w:rPr>
                <w:rFonts w:ascii="宋体" w:hAnsi="宋体" w:cs="宋体" w:hint="eastAsia"/>
                <w:kern w:val="0"/>
                <w:sz w:val="22"/>
                <w:szCs w:val="22"/>
              </w:rPr>
              <w:br/>
              <w:t>制冷系统允许压力2.6MPa，热交换最大工作压力2.6MPa</w:t>
            </w:r>
            <w:r w:rsidRPr="00651A41">
              <w:rPr>
                <w:rFonts w:ascii="宋体" w:hAnsi="宋体" w:cs="宋体" w:hint="eastAsia"/>
                <w:kern w:val="0"/>
                <w:sz w:val="22"/>
                <w:szCs w:val="22"/>
              </w:rPr>
              <w:br/>
              <w:t>重庆美的通用制冷设备有限公司（400-8899-315）</w:t>
            </w:r>
            <w:r w:rsidRPr="00651A41">
              <w:rPr>
                <w:rFonts w:ascii="宋体" w:hAnsi="宋体" w:cs="宋体" w:hint="eastAsia"/>
                <w:kern w:val="0"/>
                <w:sz w:val="22"/>
                <w:szCs w:val="22"/>
              </w:rPr>
              <w:br/>
              <w:t>生产日期：2011.7</w:t>
            </w:r>
          </w:p>
        </w:tc>
        <w:tc>
          <w:tcPr>
            <w:tcW w:w="437"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组</w:t>
            </w:r>
          </w:p>
        </w:tc>
        <w:tc>
          <w:tcPr>
            <w:tcW w:w="437"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48</w:t>
            </w:r>
          </w:p>
        </w:tc>
        <w:tc>
          <w:tcPr>
            <w:tcW w:w="675"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2013年10月</w:t>
            </w:r>
          </w:p>
        </w:tc>
        <w:tc>
          <w:tcPr>
            <w:tcW w:w="474"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1-20层</w:t>
            </w:r>
          </w:p>
        </w:tc>
      </w:tr>
      <w:tr w:rsidR="008C60D6" w:rsidRPr="008C60D6" w:rsidTr="00BD4D7C">
        <w:trPr>
          <w:trHeight w:val="4244"/>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2</w:t>
            </w:r>
          </w:p>
        </w:tc>
        <w:tc>
          <w:tcPr>
            <w:tcW w:w="600"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妇儿分院</w:t>
            </w:r>
          </w:p>
        </w:tc>
        <w:tc>
          <w:tcPr>
            <w:tcW w:w="749"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食堂楼顶</w:t>
            </w:r>
          </w:p>
        </w:tc>
        <w:tc>
          <w:tcPr>
            <w:tcW w:w="632"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独立</w:t>
            </w:r>
            <w:r w:rsidRPr="008C60D6">
              <w:rPr>
                <w:rFonts w:ascii="宋体" w:hAnsi="宋体" w:cs="宋体" w:hint="eastAsia"/>
                <w:color w:val="000000"/>
                <w:kern w:val="0"/>
                <w:sz w:val="22"/>
                <w:szCs w:val="22"/>
              </w:rPr>
              <w:br/>
              <w:t>中央空调</w:t>
            </w:r>
          </w:p>
        </w:tc>
        <w:tc>
          <w:tcPr>
            <w:tcW w:w="437"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风冷式冷水热泵机组</w:t>
            </w:r>
          </w:p>
        </w:tc>
        <w:tc>
          <w:tcPr>
            <w:tcW w:w="437"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雅士</w:t>
            </w:r>
          </w:p>
        </w:tc>
        <w:tc>
          <w:tcPr>
            <w:tcW w:w="1538" w:type="dxa"/>
            <w:tcBorders>
              <w:top w:val="nil"/>
              <w:left w:val="nil"/>
              <w:bottom w:val="single" w:sz="4" w:space="0" w:color="auto"/>
              <w:right w:val="single" w:sz="4" w:space="0" w:color="auto"/>
            </w:tcBorders>
            <w:shd w:val="clear" w:color="auto" w:fill="auto"/>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AAFM-R-65VZ</w:t>
            </w:r>
          </w:p>
        </w:tc>
        <w:tc>
          <w:tcPr>
            <w:tcW w:w="546"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26P</w:t>
            </w:r>
          </w:p>
        </w:tc>
        <w:tc>
          <w:tcPr>
            <w:tcW w:w="2184" w:type="dxa"/>
            <w:tcBorders>
              <w:top w:val="nil"/>
              <w:left w:val="nil"/>
              <w:bottom w:val="single" w:sz="4" w:space="0" w:color="auto"/>
              <w:right w:val="single" w:sz="4" w:space="0" w:color="auto"/>
            </w:tcBorders>
            <w:shd w:val="clear" w:color="auto" w:fill="auto"/>
            <w:vAlign w:val="center"/>
            <w:hideMark/>
          </w:tcPr>
          <w:p w:rsidR="008C60D6" w:rsidRPr="00651A41" w:rsidRDefault="008C60D6" w:rsidP="008C60D6">
            <w:pPr>
              <w:widowControl/>
              <w:jc w:val="left"/>
              <w:rPr>
                <w:rFonts w:ascii="宋体" w:hAnsi="宋体" w:cs="宋体"/>
                <w:kern w:val="0"/>
                <w:sz w:val="22"/>
                <w:szCs w:val="22"/>
              </w:rPr>
            </w:pPr>
            <w:r w:rsidRPr="00651A41">
              <w:rPr>
                <w:rFonts w:ascii="宋体" w:hAnsi="宋体" w:cs="宋体" w:hint="eastAsia"/>
                <w:kern w:val="0"/>
                <w:sz w:val="22"/>
                <w:szCs w:val="22"/>
              </w:rPr>
              <w:t>额定电压380V,额定频率50HZ</w:t>
            </w:r>
            <w:r w:rsidRPr="00651A41">
              <w:rPr>
                <w:rFonts w:ascii="宋体" w:hAnsi="宋体" w:cs="宋体" w:hint="eastAsia"/>
                <w:kern w:val="0"/>
                <w:sz w:val="22"/>
                <w:szCs w:val="22"/>
              </w:rPr>
              <w:br/>
              <w:t>制冷量65KW,制冷功率21KW</w:t>
            </w:r>
            <w:r w:rsidRPr="00651A41">
              <w:rPr>
                <w:rFonts w:ascii="宋体" w:hAnsi="宋体" w:cs="宋体" w:hint="eastAsia"/>
                <w:kern w:val="0"/>
                <w:sz w:val="22"/>
                <w:szCs w:val="22"/>
              </w:rPr>
              <w:br/>
              <w:t>制热量70KW制热功率19.5KW</w:t>
            </w:r>
            <w:r w:rsidRPr="00651A41">
              <w:rPr>
                <w:rFonts w:ascii="宋体" w:hAnsi="宋体" w:cs="宋体" w:hint="eastAsia"/>
                <w:kern w:val="0"/>
                <w:sz w:val="22"/>
                <w:szCs w:val="22"/>
              </w:rPr>
              <w:br/>
              <w:t>水侧阻力45kpa制冷cop3.1</w:t>
            </w:r>
            <w:r w:rsidRPr="00651A41">
              <w:rPr>
                <w:rFonts w:ascii="宋体" w:hAnsi="宋体" w:cs="宋体" w:hint="eastAsia"/>
                <w:kern w:val="0"/>
                <w:sz w:val="22"/>
                <w:szCs w:val="22"/>
              </w:rPr>
              <w:br/>
              <w:t>制造日期:2018.08</w:t>
            </w:r>
            <w:r w:rsidRPr="00651A41">
              <w:rPr>
                <w:rFonts w:ascii="宋体" w:hAnsi="宋体" w:cs="宋体" w:hint="eastAsia"/>
                <w:kern w:val="0"/>
                <w:sz w:val="22"/>
                <w:szCs w:val="22"/>
              </w:rPr>
              <w:br/>
              <w:t>山东雅士股份有限公司</w:t>
            </w:r>
            <w:r w:rsidRPr="00651A41">
              <w:rPr>
                <w:rFonts w:ascii="宋体" w:hAnsi="宋体" w:cs="宋体" w:hint="eastAsia"/>
                <w:kern w:val="0"/>
                <w:sz w:val="22"/>
                <w:szCs w:val="22"/>
              </w:rPr>
              <w:br/>
              <w:t>电话：400-0530-800</w:t>
            </w:r>
          </w:p>
        </w:tc>
        <w:tc>
          <w:tcPr>
            <w:tcW w:w="437"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组</w:t>
            </w:r>
          </w:p>
        </w:tc>
        <w:tc>
          <w:tcPr>
            <w:tcW w:w="437"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6</w:t>
            </w:r>
          </w:p>
        </w:tc>
        <w:tc>
          <w:tcPr>
            <w:tcW w:w="675"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2019年10月</w:t>
            </w:r>
          </w:p>
        </w:tc>
        <w:tc>
          <w:tcPr>
            <w:tcW w:w="474" w:type="dxa"/>
            <w:tcBorders>
              <w:top w:val="nil"/>
              <w:left w:val="nil"/>
              <w:bottom w:val="single" w:sz="4" w:space="0" w:color="auto"/>
              <w:right w:val="single" w:sz="4" w:space="0" w:color="auto"/>
            </w:tcBorders>
            <w:shd w:val="clear" w:color="auto" w:fill="auto"/>
            <w:noWrap/>
            <w:vAlign w:val="center"/>
            <w:hideMark/>
          </w:tcPr>
          <w:p w:rsidR="008C60D6" w:rsidRPr="008C60D6" w:rsidRDefault="008C60D6" w:rsidP="008C60D6">
            <w:pPr>
              <w:widowControl/>
              <w:jc w:val="center"/>
              <w:rPr>
                <w:rFonts w:ascii="宋体" w:hAnsi="宋体" w:cs="宋体"/>
                <w:color w:val="000000"/>
                <w:kern w:val="0"/>
                <w:sz w:val="22"/>
                <w:szCs w:val="22"/>
              </w:rPr>
            </w:pPr>
            <w:r w:rsidRPr="008C60D6">
              <w:rPr>
                <w:rFonts w:ascii="宋体" w:hAnsi="宋体" w:cs="宋体" w:hint="eastAsia"/>
                <w:color w:val="000000"/>
                <w:kern w:val="0"/>
                <w:sz w:val="22"/>
                <w:szCs w:val="22"/>
              </w:rPr>
              <w:t>1-5层</w:t>
            </w:r>
          </w:p>
        </w:tc>
      </w:tr>
    </w:tbl>
    <w:p w:rsidR="00BD4D7C" w:rsidRPr="00736689" w:rsidRDefault="00BD4D7C" w:rsidP="00736689">
      <w:pPr>
        <w:pStyle w:val="a0"/>
        <w:rPr>
          <w:rFonts w:ascii="楷体" w:eastAsia="楷体" w:hAnsi="楷体"/>
          <w:b/>
          <w:sz w:val="32"/>
        </w:rPr>
      </w:pPr>
    </w:p>
    <w:sectPr w:rsidR="00BD4D7C" w:rsidRPr="0073668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3C78" w:rsidRDefault="00263C78" w:rsidP="0029378A">
      <w:r>
        <w:separator/>
      </w:r>
    </w:p>
  </w:endnote>
  <w:endnote w:type="continuationSeparator" w:id="0">
    <w:p w:rsidR="00263C78" w:rsidRDefault="00263C78" w:rsidP="0029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0659954"/>
      <w:docPartObj>
        <w:docPartGallery w:val="Page Numbers (Bottom of Page)"/>
        <w:docPartUnique/>
      </w:docPartObj>
    </w:sdtPr>
    <w:sdtEndPr/>
    <w:sdtContent>
      <w:p w:rsidR="00736689" w:rsidRDefault="00736689">
        <w:pPr>
          <w:pStyle w:val="a7"/>
          <w:jc w:val="center"/>
        </w:pPr>
        <w:r>
          <w:fldChar w:fldCharType="begin"/>
        </w:r>
        <w:r>
          <w:instrText>PAGE   \* MERGEFORMAT</w:instrText>
        </w:r>
        <w:r>
          <w:fldChar w:fldCharType="separate"/>
        </w:r>
        <w:r>
          <w:rPr>
            <w:lang w:val="zh-CN"/>
          </w:rPr>
          <w:t>2</w:t>
        </w:r>
        <w:r>
          <w:fldChar w:fldCharType="end"/>
        </w:r>
      </w:p>
    </w:sdtContent>
  </w:sdt>
  <w:p w:rsidR="00736689" w:rsidRDefault="007366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3C78" w:rsidRDefault="00263C78" w:rsidP="0029378A">
      <w:r>
        <w:separator/>
      </w:r>
    </w:p>
  </w:footnote>
  <w:footnote w:type="continuationSeparator" w:id="0">
    <w:p w:rsidR="00263C78" w:rsidRDefault="00263C78" w:rsidP="00293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1177F"/>
    <w:multiLevelType w:val="hybridMultilevel"/>
    <w:tmpl w:val="954AA480"/>
    <w:lvl w:ilvl="0" w:tplc="DA06C1C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35C20DF1"/>
    <w:multiLevelType w:val="hybridMultilevel"/>
    <w:tmpl w:val="7A048434"/>
    <w:lvl w:ilvl="0" w:tplc="EBCEF1B0">
      <w:start w:val="1"/>
      <w:numFmt w:val="japaneseCounting"/>
      <w:lvlText w:val="（%1）"/>
      <w:lvlJc w:val="left"/>
      <w:pPr>
        <w:ind w:left="1585" w:hanging="94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736D6A37"/>
    <w:multiLevelType w:val="multilevel"/>
    <w:tmpl w:val="252EB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552"/>
    <w:rsid w:val="000A6F2B"/>
    <w:rsid w:val="000C2CC6"/>
    <w:rsid w:val="000F3D5C"/>
    <w:rsid w:val="001034AD"/>
    <w:rsid w:val="0014109D"/>
    <w:rsid w:val="001C71A2"/>
    <w:rsid w:val="00235737"/>
    <w:rsid w:val="00263C78"/>
    <w:rsid w:val="00274A5F"/>
    <w:rsid w:val="0029378A"/>
    <w:rsid w:val="0035549C"/>
    <w:rsid w:val="00366057"/>
    <w:rsid w:val="00396785"/>
    <w:rsid w:val="003A581A"/>
    <w:rsid w:val="003B6B3E"/>
    <w:rsid w:val="00423FB4"/>
    <w:rsid w:val="0048686D"/>
    <w:rsid w:val="00497B5C"/>
    <w:rsid w:val="004A138E"/>
    <w:rsid w:val="004C0158"/>
    <w:rsid w:val="004C7E27"/>
    <w:rsid w:val="005234EC"/>
    <w:rsid w:val="00525AD4"/>
    <w:rsid w:val="00527EF4"/>
    <w:rsid w:val="00592002"/>
    <w:rsid w:val="00592761"/>
    <w:rsid w:val="005B581F"/>
    <w:rsid w:val="005D0725"/>
    <w:rsid w:val="005D61F6"/>
    <w:rsid w:val="006201BD"/>
    <w:rsid w:val="006246AF"/>
    <w:rsid w:val="00630E64"/>
    <w:rsid w:val="00651A41"/>
    <w:rsid w:val="006C3828"/>
    <w:rsid w:val="006D4570"/>
    <w:rsid w:val="006D7FE6"/>
    <w:rsid w:val="00721EDE"/>
    <w:rsid w:val="00734EAD"/>
    <w:rsid w:val="00736689"/>
    <w:rsid w:val="00760497"/>
    <w:rsid w:val="007753C2"/>
    <w:rsid w:val="007901B2"/>
    <w:rsid w:val="007A480F"/>
    <w:rsid w:val="007F5CCB"/>
    <w:rsid w:val="00815519"/>
    <w:rsid w:val="00867090"/>
    <w:rsid w:val="00874ED6"/>
    <w:rsid w:val="0089139A"/>
    <w:rsid w:val="008C60D6"/>
    <w:rsid w:val="008D69D3"/>
    <w:rsid w:val="008F2C2B"/>
    <w:rsid w:val="008F541E"/>
    <w:rsid w:val="00995413"/>
    <w:rsid w:val="009A3C3C"/>
    <w:rsid w:val="009F775C"/>
    <w:rsid w:val="00A12FB7"/>
    <w:rsid w:val="00A33D4E"/>
    <w:rsid w:val="00A63649"/>
    <w:rsid w:val="00A72008"/>
    <w:rsid w:val="00A72D32"/>
    <w:rsid w:val="00A82644"/>
    <w:rsid w:val="00AB3212"/>
    <w:rsid w:val="00AC6E35"/>
    <w:rsid w:val="00AD04CD"/>
    <w:rsid w:val="00B04104"/>
    <w:rsid w:val="00B11CA8"/>
    <w:rsid w:val="00B20C0C"/>
    <w:rsid w:val="00B2710D"/>
    <w:rsid w:val="00B55B4F"/>
    <w:rsid w:val="00B81BF5"/>
    <w:rsid w:val="00B858E1"/>
    <w:rsid w:val="00BA53F8"/>
    <w:rsid w:val="00BA658B"/>
    <w:rsid w:val="00BD3096"/>
    <w:rsid w:val="00BD4D7C"/>
    <w:rsid w:val="00C21FCE"/>
    <w:rsid w:val="00C24086"/>
    <w:rsid w:val="00CB5FD4"/>
    <w:rsid w:val="00D1779A"/>
    <w:rsid w:val="00D27CA0"/>
    <w:rsid w:val="00D4223F"/>
    <w:rsid w:val="00DA0DDB"/>
    <w:rsid w:val="00DB49FA"/>
    <w:rsid w:val="00DC554E"/>
    <w:rsid w:val="00E01E84"/>
    <w:rsid w:val="00E114D6"/>
    <w:rsid w:val="00E205BC"/>
    <w:rsid w:val="00E57552"/>
    <w:rsid w:val="00E9014B"/>
    <w:rsid w:val="00EB1E33"/>
    <w:rsid w:val="00ED476B"/>
    <w:rsid w:val="00EE0284"/>
    <w:rsid w:val="00F54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E1C0A"/>
  <w15:chartTrackingRefBased/>
  <w15:docId w15:val="{7DDA16C5-4EE2-4938-A3BF-62EDA28A3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6246AF"/>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unhideWhenUsed/>
    <w:rsid w:val="006246AF"/>
    <w:pPr>
      <w:spacing w:after="120"/>
    </w:pPr>
  </w:style>
  <w:style w:type="character" w:customStyle="1" w:styleId="a4">
    <w:name w:val="正文文本 字符"/>
    <w:basedOn w:val="a1"/>
    <w:link w:val="a0"/>
    <w:uiPriority w:val="99"/>
    <w:rsid w:val="006246AF"/>
    <w:rPr>
      <w:rFonts w:ascii="Times New Roman" w:eastAsia="宋体" w:hAnsi="Times New Roman" w:cs="Times New Roman"/>
      <w:szCs w:val="24"/>
    </w:rPr>
  </w:style>
  <w:style w:type="paragraph" w:styleId="a5">
    <w:name w:val="header"/>
    <w:basedOn w:val="a"/>
    <w:link w:val="a6"/>
    <w:uiPriority w:val="99"/>
    <w:unhideWhenUsed/>
    <w:rsid w:val="0029378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uiPriority w:val="99"/>
    <w:rsid w:val="0029378A"/>
    <w:rPr>
      <w:rFonts w:ascii="Times New Roman" w:eastAsia="宋体" w:hAnsi="Times New Roman" w:cs="Times New Roman"/>
      <w:sz w:val="18"/>
      <w:szCs w:val="18"/>
    </w:rPr>
  </w:style>
  <w:style w:type="paragraph" w:styleId="a7">
    <w:name w:val="footer"/>
    <w:basedOn w:val="a"/>
    <w:link w:val="a8"/>
    <w:uiPriority w:val="99"/>
    <w:unhideWhenUsed/>
    <w:rsid w:val="0029378A"/>
    <w:pPr>
      <w:tabs>
        <w:tab w:val="center" w:pos="4153"/>
        <w:tab w:val="right" w:pos="8306"/>
      </w:tabs>
      <w:snapToGrid w:val="0"/>
      <w:jc w:val="left"/>
    </w:pPr>
    <w:rPr>
      <w:sz w:val="18"/>
      <w:szCs w:val="18"/>
    </w:rPr>
  </w:style>
  <w:style w:type="character" w:customStyle="1" w:styleId="a8">
    <w:name w:val="页脚 字符"/>
    <w:basedOn w:val="a1"/>
    <w:link w:val="a7"/>
    <w:uiPriority w:val="99"/>
    <w:rsid w:val="0029378A"/>
    <w:rPr>
      <w:rFonts w:ascii="Times New Roman" w:eastAsia="宋体" w:hAnsi="Times New Roman" w:cs="Times New Roman"/>
      <w:sz w:val="18"/>
      <w:szCs w:val="18"/>
    </w:rPr>
  </w:style>
  <w:style w:type="paragraph" w:styleId="a9">
    <w:name w:val="List Paragraph"/>
    <w:basedOn w:val="a"/>
    <w:uiPriority w:val="34"/>
    <w:qFormat/>
    <w:rsid w:val="00A33D4E"/>
    <w:pPr>
      <w:ind w:firstLineChars="200" w:firstLine="420"/>
    </w:pPr>
  </w:style>
  <w:style w:type="paragraph" w:styleId="aa">
    <w:name w:val="Balloon Text"/>
    <w:basedOn w:val="a"/>
    <w:link w:val="ab"/>
    <w:uiPriority w:val="99"/>
    <w:semiHidden/>
    <w:unhideWhenUsed/>
    <w:rsid w:val="00C21FCE"/>
    <w:rPr>
      <w:sz w:val="18"/>
      <w:szCs w:val="18"/>
    </w:rPr>
  </w:style>
  <w:style w:type="character" w:customStyle="1" w:styleId="ab">
    <w:name w:val="批注框文本 字符"/>
    <w:basedOn w:val="a1"/>
    <w:link w:val="aa"/>
    <w:uiPriority w:val="99"/>
    <w:semiHidden/>
    <w:rsid w:val="00C21FC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7324">
      <w:bodyDiv w:val="1"/>
      <w:marLeft w:val="0"/>
      <w:marRight w:val="0"/>
      <w:marTop w:val="0"/>
      <w:marBottom w:val="0"/>
      <w:divBdr>
        <w:top w:val="none" w:sz="0" w:space="0" w:color="auto"/>
        <w:left w:val="none" w:sz="0" w:space="0" w:color="auto"/>
        <w:bottom w:val="none" w:sz="0" w:space="0" w:color="auto"/>
        <w:right w:val="none" w:sz="0" w:space="0" w:color="auto"/>
      </w:divBdr>
      <w:divsChild>
        <w:div w:id="90322007">
          <w:marLeft w:val="0"/>
          <w:marRight w:val="0"/>
          <w:marTop w:val="0"/>
          <w:marBottom w:val="0"/>
          <w:divBdr>
            <w:top w:val="none" w:sz="0" w:space="0" w:color="auto"/>
            <w:left w:val="none" w:sz="0" w:space="0" w:color="auto"/>
            <w:bottom w:val="none" w:sz="0" w:space="0" w:color="auto"/>
            <w:right w:val="none" w:sz="0" w:space="0" w:color="auto"/>
          </w:divBdr>
          <w:divsChild>
            <w:div w:id="16644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8334">
      <w:bodyDiv w:val="1"/>
      <w:marLeft w:val="0"/>
      <w:marRight w:val="0"/>
      <w:marTop w:val="0"/>
      <w:marBottom w:val="0"/>
      <w:divBdr>
        <w:top w:val="none" w:sz="0" w:space="0" w:color="auto"/>
        <w:left w:val="none" w:sz="0" w:space="0" w:color="auto"/>
        <w:bottom w:val="none" w:sz="0" w:space="0" w:color="auto"/>
        <w:right w:val="none" w:sz="0" w:space="0" w:color="auto"/>
      </w:divBdr>
    </w:div>
    <w:div w:id="561449359">
      <w:bodyDiv w:val="1"/>
      <w:marLeft w:val="0"/>
      <w:marRight w:val="0"/>
      <w:marTop w:val="0"/>
      <w:marBottom w:val="0"/>
      <w:divBdr>
        <w:top w:val="none" w:sz="0" w:space="0" w:color="auto"/>
        <w:left w:val="none" w:sz="0" w:space="0" w:color="auto"/>
        <w:bottom w:val="none" w:sz="0" w:space="0" w:color="auto"/>
        <w:right w:val="none" w:sz="0" w:space="0" w:color="auto"/>
      </w:divBdr>
      <w:divsChild>
        <w:div w:id="800611142">
          <w:marLeft w:val="0"/>
          <w:marRight w:val="0"/>
          <w:marTop w:val="0"/>
          <w:marBottom w:val="0"/>
          <w:divBdr>
            <w:top w:val="none" w:sz="0" w:space="0" w:color="auto"/>
            <w:left w:val="none" w:sz="0" w:space="0" w:color="auto"/>
            <w:bottom w:val="none" w:sz="0" w:space="0" w:color="auto"/>
            <w:right w:val="none" w:sz="0" w:space="0" w:color="auto"/>
          </w:divBdr>
          <w:divsChild>
            <w:div w:id="15476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3836">
      <w:bodyDiv w:val="1"/>
      <w:marLeft w:val="0"/>
      <w:marRight w:val="0"/>
      <w:marTop w:val="0"/>
      <w:marBottom w:val="0"/>
      <w:divBdr>
        <w:top w:val="none" w:sz="0" w:space="0" w:color="auto"/>
        <w:left w:val="none" w:sz="0" w:space="0" w:color="auto"/>
        <w:bottom w:val="none" w:sz="0" w:space="0" w:color="auto"/>
        <w:right w:val="none" w:sz="0" w:space="0" w:color="auto"/>
      </w:divBdr>
    </w:div>
    <w:div w:id="713584077">
      <w:bodyDiv w:val="1"/>
      <w:marLeft w:val="0"/>
      <w:marRight w:val="0"/>
      <w:marTop w:val="0"/>
      <w:marBottom w:val="0"/>
      <w:divBdr>
        <w:top w:val="none" w:sz="0" w:space="0" w:color="auto"/>
        <w:left w:val="none" w:sz="0" w:space="0" w:color="auto"/>
        <w:bottom w:val="none" w:sz="0" w:space="0" w:color="auto"/>
        <w:right w:val="none" w:sz="0" w:space="0" w:color="auto"/>
      </w:divBdr>
    </w:div>
    <w:div w:id="807479394">
      <w:bodyDiv w:val="1"/>
      <w:marLeft w:val="0"/>
      <w:marRight w:val="0"/>
      <w:marTop w:val="0"/>
      <w:marBottom w:val="0"/>
      <w:divBdr>
        <w:top w:val="none" w:sz="0" w:space="0" w:color="auto"/>
        <w:left w:val="none" w:sz="0" w:space="0" w:color="auto"/>
        <w:bottom w:val="none" w:sz="0" w:space="0" w:color="auto"/>
        <w:right w:val="none" w:sz="0" w:space="0" w:color="auto"/>
      </w:divBdr>
      <w:divsChild>
        <w:div w:id="51540274">
          <w:marLeft w:val="0"/>
          <w:marRight w:val="0"/>
          <w:marTop w:val="0"/>
          <w:marBottom w:val="0"/>
          <w:divBdr>
            <w:top w:val="none" w:sz="0" w:space="0" w:color="auto"/>
            <w:left w:val="none" w:sz="0" w:space="0" w:color="auto"/>
            <w:bottom w:val="none" w:sz="0" w:space="0" w:color="auto"/>
            <w:right w:val="none" w:sz="0" w:space="0" w:color="auto"/>
          </w:divBdr>
          <w:divsChild>
            <w:div w:id="11725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1974">
      <w:bodyDiv w:val="1"/>
      <w:marLeft w:val="0"/>
      <w:marRight w:val="0"/>
      <w:marTop w:val="0"/>
      <w:marBottom w:val="0"/>
      <w:divBdr>
        <w:top w:val="none" w:sz="0" w:space="0" w:color="auto"/>
        <w:left w:val="none" w:sz="0" w:space="0" w:color="auto"/>
        <w:bottom w:val="none" w:sz="0" w:space="0" w:color="auto"/>
        <w:right w:val="none" w:sz="0" w:space="0" w:color="auto"/>
      </w:divBdr>
    </w:div>
    <w:div w:id="1110010408">
      <w:bodyDiv w:val="1"/>
      <w:marLeft w:val="0"/>
      <w:marRight w:val="0"/>
      <w:marTop w:val="0"/>
      <w:marBottom w:val="0"/>
      <w:divBdr>
        <w:top w:val="none" w:sz="0" w:space="0" w:color="auto"/>
        <w:left w:val="none" w:sz="0" w:space="0" w:color="auto"/>
        <w:bottom w:val="none" w:sz="0" w:space="0" w:color="auto"/>
        <w:right w:val="none" w:sz="0" w:space="0" w:color="auto"/>
      </w:divBdr>
      <w:divsChild>
        <w:div w:id="841554867">
          <w:marLeft w:val="0"/>
          <w:marRight w:val="0"/>
          <w:marTop w:val="0"/>
          <w:marBottom w:val="0"/>
          <w:divBdr>
            <w:top w:val="none" w:sz="0" w:space="0" w:color="auto"/>
            <w:left w:val="none" w:sz="0" w:space="0" w:color="auto"/>
            <w:bottom w:val="none" w:sz="0" w:space="0" w:color="auto"/>
            <w:right w:val="none" w:sz="0" w:space="0" w:color="auto"/>
          </w:divBdr>
          <w:divsChild>
            <w:div w:id="18845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1878">
      <w:bodyDiv w:val="1"/>
      <w:marLeft w:val="0"/>
      <w:marRight w:val="0"/>
      <w:marTop w:val="0"/>
      <w:marBottom w:val="0"/>
      <w:divBdr>
        <w:top w:val="none" w:sz="0" w:space="0" w:color="auto"/>
        <w:left w:val="none" w:sz="0" w:space="0" w:color="auto"/>
        <w:bottom w:val="none" w:sz="0" w:space="0" w:color="auto"/>
        <w:right w:val="none" w:sz="0" w:space="0" w:color="auto"/>
      </w:divBdr>
    </w:div>
    <w:div w:id="1171916291">
      <w:bodyDiv w:val="1"/>
      <w:marLeft w:val="0"/>
      <w:marRight w:val="0"/>
      <w:marTop w:val="0"/>
      <w:marBottom w:val="0"/>
      <w:divBdr>
        <w:top w:val="none" w:sz="0" w:space="0" w:color="auto"/>
        <w:left w:val="none" w:sz="0" w:space="0" w:color="auto"/>
        <w:bottom w:val="none" w:sz="0" w:space="0" w:color="auto"/>
        <w:right w:val="none" w:sz="0" w:space="0" w:color="auto"/>
      </w:divBdr>
    </w:div>
    <w:div w:id="1205558049">
      <w:bodyDiv w:val="1"/>
      <w:marLeft w:val="0"/>
      <w:marRight w:val="0"/>
      <w:marTop w:val="0"/>
      <w:marBottom w:val="0"/>
      <w:divBdr>
        <w:top w:val="none" w:sz="0" w:space="0" w:color="auto"/>
        <w:left w:val="none" w:sz="0" w:space="0" w:color="auto"/>
        <w:bottom w:val="none" w:sz="0" w:space="0" w:color="auto"/>
        <w:right w:val="none" w:sz="0" w:space="0" w:color="auto"/>
      </w:divBdr>
    </w:div>
    <w:div w:id="1419445600">
      <w:bodyDiv w:val="1"/>
      <w:marLeft w:val="0"/>
      <w:marRight w:val="0"/>
      <w:marTop w:val="0"/>
      <w:marBottom w:val="0"/>
      <w:divBdr>
        <w:top w:val="none" w:sz="0" w:space="0" w:color="auto"/>
        <w:left w:val="none" w:sz="0" w:space="0" w:color="auto"/>
        <w:bottom w:val="none" w:sz="0" w:space="0" w:color="auto"/>
        <w:right w:val="none" w:sz="0" w:space="0" w:color="auto"/>
      </w:divBdr>
    </w:div>
    <w:div w:id="1750535578">
      <w:bodyDiv w:val="1"/>
      <w:marLeft w:val="0"/>
      <w:marRight w:val="0"/>
      <w:marTop w:val="0"/>
      <w:marBottom w:val="0"/>
      <w:divBdr>
        <w:top w:val="none" w:sz="0" w:space="0" w:color="auto"/>
        <w:left w:val="none" w:sz="0" w:space="0" w:color="auto"/>
        <w:bottom w:val="none" w:sz="0" w:space="0" w:color="auto"/>
        <w:right w:val="none" w:sz="0" w:space="0" w:color="auto"/>
      </w:divBdr>
    </w:div>
    <w:div w:id="1757357566">
      <w:bodyDiv w:val="1"/>
      <w:marLeft w:val="0"/>
      <w:marRight w:val="0"/>
      <w:marTop w:val="0"/>
      <w:marBottom w:val="0"/>
      <w:divBdr>
        <w:top w:val="none" w:sz="0" w:space="0" w:color="auto"/>
        <w:left w:val="none" w:sz="0" w:space="0" w:color="auto"/>
        <w:bottom w:val="none" w:sz="0" w:space="0" w:color="auto"/>
        <w:right w:val="none" w:sz="0" w:space="0" w:color="auto"/>
      </w:divBdr>
    </w:div>
    <w:div w:id="1837961154">
      <w:bodyDiv w:val="1"/>
      <w:marLeft w:val="0"/>
      <w:marRight w:val="0"/>
      <w:marTop w:val="0"/>
      <w:marBottom w:val="0"/>
      <w:divBdr>
        <w:top w:val="none" w:sz="0" w:space="0" w:color="auto"/>
        <w:left w:val="none" w:sz="0" w:space="0" w:color="auto"/>
        <w:bottom w:val="none" w:sz="0" w:space="0" w:color="auto"/>
        <w:right w:val="none" w:sz="0" w:space="0" w:color="auto"/>
      </w:divBdr>
    </w:div>
    <w:div w:id="1983924981">
      <w:bodyDiv w:val="1"/>
      <w:marLeft w:val="0"/>
      <w:marRight w:val="0"/>
      <w:marTop w:val="0"/>
      <w:marBottom w:val="0"/>
      <w:divBdr>
        <w:top w:val="none" w:sz="0" w:space="0" w:color="auto"/>
        <w:left w:val="none" w:sz="0" w:space="0" w:color="auto"/>
        <w:bottom w:val="none" w:sz="0" w:space="0" w:color="auto"/>
        <w:right w:val="none" w:sz="0" w:space="0" w:color="auto"/>
      </w:divBdr>
      <w:divsChild>
        <w:div w:id="1206723686">
          <w:marLeft w:val="0"/>
          <w:marRight w:val="0"/>
          <w:marTop w:val="0"/>
          <w:marBottom w:val="0"/>
          <w:divBdr>
            <w:top w:val="none" w:sz="0" w:space="0" w:color="auto"/>
            <w:left w:val="none" w:sz="0" w:space="0" w:color="auto"/>
            <w:bottom w:val="none" w:sz="0" w:space="0" w:color="auto"/>
            <w:right w:val="none" w:sz="0" w:space="0" w:color="auto"/>
          </w:divBdr>
          <w:divsChild>
            <w:div w:id="265893473">
              <w:marLeft w:val="0"/>
              <w:marRight w:val="0"/>
              <w:marTop w:val="0"/>
              <w:marBottom w:val="0"/>
              <w:divBdr>
                <w:top w:val="none" w:sz="0" w:space="0" w:color="auto"/>
                <w:left w:val="none" w:sz="0" w:space="0" w:color="auto"/>
                <w:bottom w:val="none" w:sz="0" w:space="0" w:color="auto"/>
                <w:right w:val="none" w:sz="0" w:space="0" w:color="auto"/>
              </w:divBdr>
            </w:div>
            <w:div w:id="2030061632">
              <w:marLeft w:val="0"/>
              <w:marRight w:val="0"/>
              <w:marTop w:val="0"/>
              <w:marBottom w:val="0"/>
              <w:divBdr>
                <w:top w:val="none" w:sz="0" w:space="0" w:color="auto"/>
                <w:left w:val="none" w:sz="0" w:space="0" w:color="auto"/>
                <w:bottom w:val="none" w:sz="0" w:space="0" w:color="auto"/>
                <w:right w:val="none" w:sz="0" w:space="0" w:color="auto"/>
              </w:divBdr>
            </w:div>
            <w:div w:id="1423646505">
              <w:marLeft w:val="0"/>
              <w:marRight w:val="0"/>
              <w:marTop w:val="0"/>
              <w:marBottom w:val="0"/>
              <w:divBdr>
                <w:top w:val="none" w:sz="0" w:space="0" w:color="auto"/>
                <w:left w:val="none" w:sz="0" w:space="0" w:color="auto"/>
                <w:bottom w:val="none" w:sz="0" w:space="0" w:color="auto"/>
                <w:right w:val="none" w:sz="0" w:space="0" w:color="auto"/>
              </w:divBdr>
            </w:div>
            <w:div w:id="1750230620">
              <w:marLeft w:val="0"/>
              <w:marRight w:val="0"/>
              <w:marTop w:val="0"/>
              <w:marBottom w:val="0"/>
              <w:divBdr>
                <w:top w:val="none" w:sz="0" w:space="0" w:color="auto"/>
                <w:left w:val="none" w:sz="0" w:space="0" w:color="auto"/>
                <w:bottom w:val="none" w:sz="0" w:space="0" w:color="auto"/>
                <w:right w:val="none" w:sz="0" w:space="0" w:color="auto"/>
              </w:divBdr>
            </w:div>
            <w:div w:id="668559466">
              <w:marLeft w:val="0"/>
              <w:marRight w:val="0"/>
              <w:marTop w:val="0"/>
              <w:marBottom w:val="0"/>
              <w:divBdr>
                <w:top w:val="none" w:sz="0" w:space="0" w:color="auto"/>
                <w:left w:val="none" w:sz="0" w:space="0" w:color="auto"/>
                <w:bottom w:val="none" w:sz="0" w:space="0" w:color="auto"/>
                <w:right w:val="none" w:sz="0" w:space="0" w:color="auto"/>
              </w:divBdr>
            </w:div>
            <w:div w:id="1088228971">
              <w:marLeft w:val="0"/>
              <w:marRight w:val="0"/>
              <w:marTop w:val="0"/>
              <w:marBottom w:val="0"/>
              <w:divBdr>
                <w:top w:val="none" w:sz="0" w:space="0" w:color="auto"/>
                <w:left w:val="none" w:sz="0" w:space="0" w:color="auto"/>
                <w:bottom w:val="none" w:sz="0" w:space="0" w:color="auto"/>
                <w:right w:val="none" w:sz="0" w:space="0" w:color="auto"/>
              </w:divBdr>
            </w:div>
            <w:div w:id="1671102814">
              <w:marLeft w:val="0"/>
              <w:marRight w:val="0"/>
              <w:marTop w:val="0"/>
              <w:marBottom w:val="0"/>
              <w:divBdr>
                <w:top w:val="none" w:sz="0" w:space="0" w:color="auto"/>
                <w:left w:val="none" w:sz="0" w:space="0" w:color="auto"/>
                <w:bottom w:val="none" w:sz="0" w:space="0" w:color="auto"/>
                <w:right w:val="none" w:sz="0" w:space="0" w:color="auto"/>
              </w:divBdr>
            </w:div>
            <w:div w:id="152841593">
              <w:marLeft w:val="0"/>
              <w:marRight w:val="0"/>
              <w:marTop w:val="0"/>
              <w:marBottom w:val="0"/>
              <w:divBdr>
                <w:top w:val="none" w:sz="0" w:space="0" w:color="auto"/>
                <w:left w:val="none" w:sz="0" w:space="0" w:color="auto"/>
                <w:bottom w:val="none" w:sz="0" w:space="0" w:color="auto"/>
                <w:right w:val="none" w:sz="0" w:space="0" w:color="auto"/>
              </w:divBdr>
            </w:div>
            <w:div w:id="700322907">
              <w:marLeft w:val="0"/>
              <w:marRight w:val="0"/>
              <w:marTop w:val="0"/>
              <w:marBottom w:val="0"/>
              <w:divBdr>
                <w:top w:val="none" w:sz="0" w:space="0" w:color="auto"/>
                <w:left w:val="none" w:sz="0" w:space="0" w:color="auto"/>
                <w:bottom w:val="none" w:sz="0" w:space="0" w:color="auto"/>
                <w:right w:val="none" w:sz="0" w:space="0" w:color="auto"/>
              </w:divBdr>
            </w:div>
            <w:div w:id="1672414559">
              <w:marLeft w:val="0"/>
              <w:marRight w:val="0"/>
              <w:marTop w:val="0"/>
              <w:marBottom w:val="0"/>
              <w:divBdr>
                <w:top w:val="none" w:sz="0" w:space="0" w:color="auto"/>
                <w:left w:val="none" w:sz="0" w:space="0" w:color="auto"/>
                <w:bottom w:val="none" w:sz="0" w:space="0" w:color="auto"/>
                <w:right w:val="none" w:sz="0" w:space="0" w:color="auto"/>
              </w:divBdr>
            </w:div>
            <w:div w:id="546844823">
              <w:marLeft w:val="0"/>
              <w:marRight w:val="0"/>
              <w:marTop w:val="0"/>
              <w:marBottom w:val="0"/>
              <w:divBdr>
                <w:top w:val="none" w:sz="0" w:space="0" w:color="auto"/>
                <w:left w:val="none" w:sz="0" w:space="0" w:color="auto"/>
                <w:bottom w:val="none" w:sz="0" w:space="0" w:color="auto"/>
                <w:right w:val="none" w:sz="0" w:space="0" w:color="auto"/>
              </w:divBdr>
            </w:div>
            <w:div w:id="1151021333">
              <w:marLeft w:val="0"/>
              <w:marRight w:val="0"/>
              <w:marTop w:val="0"/>
              <w:marBottom w:val="0"/>
              <w:divBdr>
                <w:top w:val="none" w:sz="0" w:space="0" w:color="auto"/>
                <w:left w:val="none" w:sz="0" w:space="0" w:color="auto"/>
                <w:bottom w:val="none" w:sz="0" w:space="0" w:color="auto"/>
                <w:right w:val="none" w:sz="0" w:space="0" w:color="auto"/>
              </w:divBdr>
            </w:div>
            <w:div w:id="73599934">
              <w:marLeft w:val="0"/>
              <w:marRight w:val="0"/>
              <w:marTop w:val="0"/>
              <w:marBottom w:val="0"/>
              <w:divBdr>
                <w:top w:val="none" w:sz="0" w:space="0" w:color="auto"/>
                <w:left w:val="none" w:sz="0" w:space="0" w:color="auto"/>
                <w:bottom w:val="none" w:sz="0" w:space="0" w:color="auto"/>
                <w:right w:val="none" w:sz="0" w:space="0" w:color="auto"/>
              </w:divBdr>
            </w:div>
            <w:div w:id="167721061">
              <w:marLeft w:val="0"/>
              <w:marRight w:val="0"/>
              <w:marTop w:val="0"/>
              <w:marBottom w:val="0"/>
              <w:divBdr>
                <w:top w:val="none" w:sz="0" w:space="0" w:color="auto"/>
                <w:left w:val="none" w:sz="0" w:space="0" w:color="auto"/>
                <w:bottom w:val="none" w:sz="0" w:space="0" w:color="auto"/>
                <w:right w:val="none" w:sz="0" w:space="0" w:color="auto"/>
              </w:divBdr>
            </w:div>
            <w:div w:id="1803617644">
              <w:marLeft w:val="0"/>
              <w:marRight w:val="0"/>
              <w:marTop w:val="0"/>
              <w:marBottom w:val="0"/>
              <w:divBdr>
                <w:top w:val="none" w:sz="0" w:space="0" w:color="auto"/>
                <w:left w:val="none" w:sz="0" w:space="0" w:color="auto"/>
                <w:bottom w:val="none" w:sz="0" w:space="0" w:color="auto"/>
                <w:right w:val="none" w:sz="0" w:space="0" w:color="auto"/>
              </w:divBdr>
            </w:div>
            <w:div w:id="276955275">
              <w:marLeft w:val="0"/>
              <w:marRight w:val="0"/>
              <w:marTop w:val="0"/>
              <w:marBottom w:val="0"/>
              <w:divBdr>
                <w:top w:val="none" w:sz="0" w:space="0" w:color="auto"/>
                <w:left w:val="none" w:sz="0" w:space="0" w:color="auto"/>
                <w:bottom w:val="none" w:sz="0" w:space="0" w:color="auto"/>
                <w:right w:val="none" w:sz="0" w:space="0" w:color="auto"/>
              </w:divBdr>
            </w:div>
            <w:div w:id="1518889850">
              <w:marLeft w:val="0"/>
              <w:marRight w:val="0"/>
              <w:marTop w:val="0"/>
              <w:marBottom w:val="0"/>
              <w:divBdr>
                <w:top w:val="none" w:sz="0" w:space="0" w:color="auto"/>
                <w:left w:val="none" w:sz="0" w:space="0" w:color="auto"/>
                <w:bottom w:val="none" w:sz="0" w:space="0" w:color="auto"/>
                <w:right w:val="none" w:sz="0" w:space="0" w:color="auto"/>
              </w:divBdr>
            </w:div>
            <w:div w:id="1501000707">
              <w:marLeft w:val="0"/>
              <w:marRight w:val="0"/>
              <w:marTop w:val="0"/>
              <w:marBottom w:val="0"/>
              <w:divBdr>
                <w:top w:val="none" w:sz="0" w:space="0" w:color="auto"/>
                <w:left w:val="none" w:sz="0" w:space="0" w:color="auto"/>
                <w:bottom w:val="none" w:sz="0" w:space="0" w:color="auto"/>
                <w:right w:val="none" w:sz="0" w:space="0" w:color="auto"/>
              </w:divBdr>
            </w:div>
            <w:div w:id="810758008">
              <w:marLeft w:val="0"/>
              <w:marRight w:val="0"/>
              <w:marTop w:val="0"/>
              <w:marBottom w:val="0"/>
              <w:divBdr>
                <w:top w:val="none" w:sz="0" w:space="0" w:color="auto"/>
                <w:left w:val="none" w:sz="0" w:space="0" w:color="auto"/>
                <w:bottom w:val="none" w:sz="0" w:space="0" w:color="auto"/>
                <w:right w:val="none" w:sz="0" w:space="0" w:color="auto"/>
              </w:divBdr>
            </w:div>
            <w:div w:id="842936942">
              <w:marLeft w:val="0"/>
              <w:marRight w:val="0"/>
              <w:marTop w:val="0"/>
              <w:marBottom w:val="0"/>
              <w:divBdr>
                <w:top w:val="none" w:sz="0" w:space="0" w:color="auto"/>
                <w:left w:val="none" w:sz="0" w:space="0" w:color="auto"/>
                <w:bottom w:val="none" w:sz="0" w:space="0" w:color="auto"/>
                <w:right w:val="none" w:sz="0" w:space="0" w:color="auto"/>
              </w:divBdr>
            </w:div>
            <w:div w:id="7486572">
              <w:marLeft w:val="0"/>
              <w:marRight w:val="0"/>
              <w:marTop w:val="0"/>
              <w:marBottom w:val="0"/>
              <w:divBdr>
                <w:top w:val="none" w:sz="0" w:space="0" w:color="auto"/>
                <w:left w:val="none" w:sz="0" w:space="0" w:color="auto"/>
                <w:bottom w:val="none" w:sz="0" w:space="0" w:color="auto"/>
                <w:right w:val="none" w:sz="0" w:space="0" w:color="auto"/>
              </w:divBdr>
            </w:div>
            <w:div w:id="383868122">
              <w:marLeft w:val="0"/>
              <w:marRight w:val="0"/>
              <w:marTop w:val="0"/>
              <w:marBottom w:val="0"/>
              <w:divBdr>
                <w:top w:val="none" w:sz="0" w:space="0" w:color="auto"/>
                <w:left w:val="none" w:sz="0" w:space="0" w:color="auto"/>
                <w:bottom w:val="none" w:sz="0" w:space="0" w:color="auto"/>
                <w:right w:val="none" w:sz="0" w:space="0" w:color="auto"/>
              </w:divBdr>
            </w:div>
            <w:div w:id="1093085908">
              <w:marLeft w:val="0"/>
              <w:marRight w:val="0"/>
              <w:marTop w:val="0"/>
              <w:marBottom w:val="0"/>
              <w:divBdr>
                <w:top w:val="none" w:sz="0" w:space="0" w:color="auto"/>
                <w:left w:val="none" w:sz="0" w:space="0" w:color="auto"/>
                <w:bottom w:val="none" w:sz="0" w:space="0" w:color="auto"/>
                <w:right w:val="none" w:sz="0" w:space="0" w:color="auto"/>
              </w:divBdr>
            </w:div>
            <w:div w:id="42192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4702">
      <w:bodyDiv w:val="1"/>
      <w:marLeft w:val="0"/>
      <w:marRight w:val="0"/>
      <w:marTop w:val="0"/>
      <w:marBottom w:val="0"/>
      <w:divBdr>
        <w:top w:val="none" w:sz="0" w:space="0" w:color="auto"/>
        <w:left w:val="none" w:sz="0" w:space="0" w:color="auto"/>
        <w:bottom w:val="none" w:sz="0" w:space="0" w:color="auto"/>
        <w:right w:val="none" w:sz="0" w:space="0" w:color="auto"/>
      </w:divBdr>
    </w:div>
    <w:div w:id="20379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14</Pages>
  <Words>1050</Words>
  <Characters>5990</Characters>
  <Application>Microsoft Office Word</Application>
  <DocSecurity>0</DocSecurity>
  <Lines>49</Lines>
  <Paragraphs>14</Paragraphs>
  <ScaleCrop>false</ScaleCrop>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YJW</dc:creator>
  <cp:keywords/>
  <dc:description/>
  <cp:lastModifiedBy>刘建鑫</cp:lastModifiedBy>
  <cp:revision>54</cp:revision>
  <cp:lastPrinted>2026-09-17T09:42:00Z</cp:lastPrinted>
  <dcterms:created xsi:type="dcterms:W3CDTF">2026-09-11T01:38:00Z</dcterms:created>
  <dcterms:modified xsi:type="dcterms:W3CDTF">2026-09-20T00:45:00Z</dcterms:modified>
</cp:coreProperties>
</file>